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E1" w:rsidRPr="001337E1" w:rsidRDefault="001337E1" w:rsidP="001337E1">
      <w:pPr>
        <w:spacing w:after="0" w:line="240" w:lineRule="auto"/>
        <w:rPr>
          <w:rFonts w:ascii="Times New Roman" w:eastAsia="Times New Roman" w:hAnsi="Times New Roman" w:cs="Times New Roman"/>
          <w:sz w:val="24"/>
          <w:szCs w:val="24"/>
        </w:rPr>
      </w:pPr>
      <w:bookmarkStart w:id="0" w:name="_GoBack"/>
      <w:bookmarkEnd w:id="0"/>
      <w:r w:rsidRPr="001337E1">
        <w:rPr>
          <w:rFonts w:ascii="Times New Roman" w:eastAsia="Times New Roman" w:hAnsi="Times New Roman" w:cs="Times New Roman"/>
          <w:b/>
          <w:bCs/>
          <w:color w:val="000000"/>
          <w:sz w:val="48"/>
          <w:szCs w:val="48"/>
        </w:rPr>
        <w:t xml:space="preserve">Introduction to </w:t>
      </w:r>
      <w:proofErr w:type="spellStart"/>
      <w:r w:rsidRPr="001337E1">
        <w:rPr>
          <w:rFonts w:ascii="Times New Roman" w:eastAsia="Times New Roman" w:hAnsi="Times New Roman" w:cs="Times New Roman"/>
          <w:b/>
          <w:bCs/>
          <w:color w:val="000000"/>
          <w:sz w:val="48"/>
          <w:szCs w:val="48"/>
        </w:rPr>
        <w:t>Placozoa</w:t>
      </w:r>
      <w:proofErr w:type="spellEnd"/>
      <w:r w:rsidRPr="001337E1">
        <w:rPr>
          <w:rFonts w:ascii="Times New Roman" w:eastAsia="Times New Roman" w:hAnsi="Times New Roman" w:cs="Times New Roman"/>
          <w:color w:val="000000"/>
          <w:sz w:val="27"/>
          <w:szCs w:val="27"/>
        </w:rPr>
        <w:br/>
      </w:r>
      <w:proofErr w:type="gramStart"/>
      <w:r w:rsidRPr="001337E1">
        <w:rPr>
          <w:rFonts w:ascii="Times New Roman" w:eastAsia="Times New Roman" w:hAnsi="Times New Roman" w:cs="Times New Roman"/>
          <w:color w:val="000000"/>
          <w:sz w:val="36"/>
          <w:szCs w:val="36"/>
        </w:rPr>
        <w:t>The</w:t>
      </w:r>
      <w:proofErr w:type="gramEnd"/>
      <w:r w:rsidRPr="001337E1">
        <w:rPr>
          <w:rFonts w:ascii="Times New Roman" w:eastAsia="Times New Roman" w:hAnsi="Times New Roman" w:cs="Times New Roman"/>
          <w:color w:val="000000"/>
          <w:sz w:val="36"/>
          <w:szCs w:val="36"/>
        </w:rPr>
        <w:t xml:space="preserve"> Most Simple of All Known </w:t>
      </w:r>
      <w:hyperlink r:id="rId5" w:history="1">
        <w:r w:rsidRPr="001337E1">
          <w:rPr>
            <w:rFonts w:ascii="Times New Roman" w:eastAsia="Times New Roman" w:hAnsi="Times New Roman" w:cs="Times New Roman"/>
            <w:color w:val="0000FF"/>
            <w:sz w:val="36"/>
            <w:szCs w:val="36"/>
            <w:u w:val="single"/>
          </w:rPr>
          <w:t>Animals</w:t>
        </w:r>
      </w:hyperlink>
    </w:p>
    <w:p w:rsidR="001337E1" w:rsidRPr="001337E1" w:rsidRDefault="003463B9" w:rsidP="00133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0pt;height:3.75pt" o:hrpct="0" o:hralign="center" o:hrstd="t" o:hrnoshade="t" o:hr="t" fillcolor="black" stroked="f"/>
        </w:pict>
      </w:r>
    </w:p>
    <w:tbl>
      <w:tblPr>
        <w:tblW w:w="9690" w:type="dxa"/>
        <w:tblCellSpacing w:w="75" w:type="dxa"/>
        <w:tblCellMar>
          <w:top w:w="150" w:type="dxa"/>
          <w:left w:w="150" w:type="dxa"/>
          <w:bottom w:w="150" w:type="dxa"/>
          <w:right w:w="150" w:type="dxa"/>
        </w:tblCellMar>
        <w:tblLook w:val="04A0" w:firstRow="1" w:lastRow="0" w:firstColumn="1" w:lastColumn="0" w:noHBand="0" w:noVBand="1"/>
      </w:tblPr>
      <w:tblGrid>
        <w:gridCol w:w="5595"/>
        <w:gridCol w:w="4095"/>
      </w:tblGrid>
      <w:tr w:rsidR="001337E1" w:rsidRPr="001337E1" w:rsidTr="001337E1">
        <w:trPr>
          <w:tblCellSpacing w:w="75" w:type="dxa"/>
        </w:trPr>
        <w:tc>
          <w:tcPr>
            <w:tcW w:w="5370" w:type="dxa"/>
            <w:noWrap/>
            <w:vAlign w:val="center"/>
            <w:hideMark/>
          </w:tcPr>
          <w:p w:rsidR="001337E1" w:rsidRPr="001337E1" w:rsidRDefault="001337E1" w:rsidP="001337E1">
            <w:pPr>
              <w:spacing w:after="0" w:line="240" w:lineRule="auto"/>
              <w:rPr>
                <w:rFonts w:ascii="Times New Roman" w:eastAsia="Times New Roman" w:hAnsi="Times New Roman" w:cs="Times New Roman"/>
                <w:sz w:val="24"/>
                <w:szCs w:val="24"/>
              </w:rPr>
            </w:pP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are tiny amazing animals.</w:t>
            </w:r>
            <w:r w:rsidRPr="001337E1">
              <w:rPr>
                <w:rFonts w:ascii="Times New Roman" w:eastAsia="Times New Roman" w:hAnsi="Times New Roman" w:cs="Times New Roman"/>
                <w:bCs/>
                <w:sz w:val="24"/>
                <w:szCs w:val="24"/>
              </w:rPr>
              <w:br/>
              <w:t xml:space="preserve">Very little is known about them because they have never been observed in their natural habitat. No one knows what substrate they live on or what they eat in nature. It is even unknown whether or not they reproduce sexually like most animals. They were discovered in the late 1880's living on the glass walls of an aquarium in a European laboratory. Since then, most of what has been learned about their biology has come from studying cultures of them kept alive in various laboratories around the world. Not surprisingly, given their small size and squishy nature, fossil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have yet to be discovered.</w:t>
            </w:r>
          </w:p>
        </w:tc>
        <w:tc>
          <w:tcPr>
            <w:tcW w:w="0" w:type="auto"/>
            <w:vAlign w:val="center"/>
            <w:hideMark/>
          </w:tcPr>
          <w:p w:rsidR="001337E1" w:rsidRPr="001337E1" w:rsidRDefault="001337E1" w:rsidP="001337E1">
            <w:pPr>
              <w:spacing w:after="0" w:line="240" w:lineRule="auto"/>
              <w:jc w:val="right"/>
              <w:rPr>
                <w:rFonts w:ascii="Times New Roman" w:eastAsia="Times New Roman" w:hAnsi="Times New Roman" w:cs="Times New Roman"/>
                <w:sz w:val="24"/>
                <w:szCs w:val="24"/>
              </w:rPr>
            </w:pPr>
            <w:r w:rsidRPr="001337E1">
              <w:rPr>
                <w:rFonts w:ascii="Times New Roman" w:eastAsia="Times New Roman" w:hAnsi="Times New Roman" w:cs="Times New Roman"/>
                <w:noProof/>
                <w:sz w:val="24"/>
                <w:szCs w:val="24"/>
              </w:rPr>
              <w:drawing>
                <wp:inline distT="0" distB="0" distL="0" distR="0" wp14:anchorId="3239EB58" wp14:editId="73065566">
                  <wp:extent cx="2266950" cy="2876550"/>
                  <wp:effectExtent l="0" t="0" r="0" b="0"/>
                  <wp:docPr id="2" name="Picture 2" descr="Placozoan from Guam, roughly 400 microns a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ozoan from Guam, roughly 400 microns acr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876550"/>
                          </a:xfrm>
                          <a:prstGeom prst="rect">
                            <a:avLst/>
                          </a:prstGeom>
                          <a:noFill/>
                          <a:ln>
                            <a:noFill/>
                          </a:ln>
                        </pic:spPr>
                      </pic:pic>
                    </a:graphicData>
                  </a:graphic>
                </wp:inline>
              </w:drawing>
            </w:r>
          </w:p>
        </w:tc>
      </w:tr>
      <w:tr w:rsidR="001337E1" w:rsidRPr="001337E1" w:rsidTr="001337E1">
        <w:trPr>
          <w:tblCellSpacing w:w="75" w:type="dxa"/>
        </w:trPr>
        <w:tc>
          <w:tcPr>
            <w:tcW w:w="0" w:type="auto"/>
            <w:gridSpan w:val="2"/>
            <w:vAlign w:val="center"/>
            <w:hideMark/>
          </w:tcPr>
          <w:p w:rsidR="001337E1" w:rsidRPr="001337E1" w:rsidRDefault="001337E1" w:rsidP="001337E1">
            <w:pPr>
              <w:spacing w:after="0" w:line="240" w:lineRule="auto"/>
              <w:rPr>
                <w:rFonts w:ascii="Times New Roman" w:eastAsia="Times New Roman" w:hAnsi="Times New Roman" w:cs="Times New Roman"/>
                <w:bCs/>
                <w:sz w:val="24"/>
                <w:szCs w:val="24"/>
              </w:rPr>
            </w:pP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Morphology</w:t>
            </w:r>
            <w:proofErr w:type="gramStart"/>
            <w:r>
              <w:rPr>
                <w:rFonts w:ascii="Times New Roman" w:eastAsia="Times New Roman" w:hAnsi="Times New Roman" w:cs="Times New Roman"/>
                <w:bCs/>
                <w:sz w:val="24"/>
                <w:szCs w:val="24"/>
              </w:rPr>
              <w:t>:</w:t>
            </w:r>
            <w:proofErr w:type="gramEnd"/>
            <w:r w:rsidRPr="001337E1">
              <w:rPr>
                <w:rFonts w:ascii="Times New Roman" w:eastAsia="Times New Roman" w:hAnsi="Times New Roman" w:cs="Times New Roman"/>
                <w:bCs/>
                <w:sz w:val="24"/>
                <w:szCs w:val="24"/>
              </w:rPr>
              <w:br/>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are extremely simple animals. Perhaps not coincidentally, they also have the smallest amount of DNA ever measured for any type of animal. Their bodies are made up of a few thousand cells of just four types. You can compare this to </w:t>
            </w:r>
            <w:hyperlink r:id="rId7" w:history="1">
              <w:r w:rsidRPr="001337E1">
                <w:rPr>
                  <w:rFonts w:ascii="Times New Roman" w:eastAsia="Times New Roman" w:hAnsi="Times New Roman" w:cs="Times New Roman"/>
                  <w:bCs/>
                  <w:sz w:val="24"/>
                  <w:szCs w:val="24"/>
                </w:rPr>
                <w:t>sponges</w:t>
              </w:r>
            </w:hyperlink>
            <w:r w:rsidRPr="001337E1">
              <w:rPr>
                <w:rFonts w:ascii="Times New Roman" w:eastAsia="Times New Roman" w:hAnsi="Times New Roman" w:cs="Times New Roman"/>
                <w:bCs/>
                <w:sz w:val="24"/>
                <w:szCs w:val="24"/>
              </w:rPr>
              <w:t>, which have anywhere from 10 to 20 different kinds of cells, to </w:t>
            </w:r>
            <w:hyperlink r:id="rId8" w:history="1">
              <w:r w:rsidRPr="001337E1">
                <w:rPr>
                  <w:rFonts w:ascii="Times New Roman" w:eastAsia="Times New Roman" w:hAnsi="Times New Roman" w:cs="Times New Roman"/>
                  <w:bCs/>
                  <w:sz w:val="24"/>
                  <w:szCs w:val="24"/>
                </w:rPr>
                <w:t>flies</w:t>
              </w:r>
            </w:hyperlink>
            <w:r w:rsidRPr="001337E1">
              <w:rPr>
                <w:rFonts w:ascii="Times New Roman" w:eastAsia="Times New Roman" w:hAnsi="Times New Roman" w:cs="Times New Roman"/>
                <w:bCs/>
                <w:sz w:val="24"/>
                <w:szCs w:val="24"/>
              </w:rPr>
              <w:t>, which have roughly 90 different cell types, and to you and other </w:t>
            </w:r>
            <w:hyperlink r:id="rId9" w:history="1">
              <w:r w:rsidRPr="001337E1">
                <w:rPr>
                  <w:rFonts w:ascii="Times New Roman" w:eastAsia="Times New Roman" w:hAnsi="Times New Roman" w:cs="Times New Roman"/>
                  <w:bCs/>
                  <w:sz w:val="24"/>
                  <w:szCs w:val="24"/>
                </w:rPr>
                <w:t>mammals</w:t>
              </w:r>
            </w:hyperlink>
            <w:r w:rsidRPr="001337E1">
              <w:rPr>
                <w:rFonts w:ascii="Times New Roman" w:eastAsia="Times New Roman" w:hAnsi="Times New Roman" w:cs="Times New Roman"/>
                <w:bCs/>
                <w:sz w:val="24"/>
                <w:szCs w:val="24"/>
              </w:rPr>
              <w:t xml:space="preserve">, which have over 200 different types of cells.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are transparent, flat, round (up to 3 millimeters across), and have two distinct sides. A tissue layer composed of two types of cells, column-shaped cylinder </w:t>
            </w:r>
            <w:proofErr w:type="spellStart"/>
            <w:r w:rsidRPr="001337E1">
              <w:rPr>
                <w:rFonts w:ascii="Times New Roman" w:eastAsia="Times New Roman" w:hAnsi="Times New Roman" w:cs="Times New Roman"/>
                <w:bCs/>
                <w:sz w:val="24"/>
                <w:szCs w:val="24"/>
              </w:rPr>
              <w:t>cellswith</w:t>
            </w:r>
            <w:proofErr w:type="spellEnd"/>
            <w:r w:rsidRPr="001337E1">
              <w:rPr>
                <w:rFonts w:ascii="Times New Roman" w:eastAsia="Times New Roman" w:hAnsi="Times New Roman" w:cs="Times New Roman"/>
                <w:bCs/>
                <w:sz w:val="24"/>
                <w:szCs w:val="24"/>
              </w:rPr>
              <w:t xml:space="preserve"> cilia and gland cells without cilia, make up the ventral (or bottom) surface. The upper dorsal surface consists of a layer of just cover cells, which are ciliated and flattened toward the outside of the animal. The image above shows the dorsal surface of a small specimen (just over 4/10ths of a millimeter in diameter) seen from above through a microscope. The dorsal and ventral tissues appear to correspond to ectoderm and endoderm, the outer and inner tissue layers of most animals, but it is not yet known which </w:t>
            </w:r>
            <w:proofErr w:type="gramStart"/>
            <w:r w:rsidRPr="001337E1">
              <w:rPr>
                <w:rFonts w:ascii="Times New Roman" w:eastAsia="Times New Roman" w:hAnsi="Times New Roman" w:cs="Times New Roman"/>
                <w:bCs/>
                <w:sz w:val="24"/>
                <w:szCs w:val="24"/>
              </w:rPr>
              <w:t>is endoderm</w:t>
            </w:r>
            <w:proofErr w:type="gramEnd"/>
            <w:r w:rsidRPr="001337E1">
              <w:rPr>
                <w:rFonts w:ascii="Times New Roman" w:eastAsia="Times New Roman" w:hAnsi="Times New Roman" w:cs="Times New Roman"/>
                <w:bCs/>
                <w:sz w:val="24"/>
                <w:szCs w:val="24"/>
              </w:rPr>
              <w:t xml:space="preserve"> and which is ectoderm. The fourth type of </w:t>
            </w: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cells are called</w:t>
            </w:r>
            <w:r>
              <w:rPr>
                <w:rFonts w:ascii="Times New Roman" w:eastAsia="Times New Roman" w:hAnsi="Times New Roman" w:cs="Times New Roman"/>
                <w:bCs/>
                <w:sz w:val="24"/>
                <w:szCs w:val="24"/>
              </w:rPr>
              <w:t xml:space="preserve"> </w:t>
            </w:r>
            <w:r w:rsidRPr="001337E1">
              <w:rPr>
                <w:rFonts w:ascii="Times New Roman" w:eastAsia="Times New Roman" w:hAnsi="Times New Roman" w:cs="Times New Roman"/>
                <w:bCs/>
                <w:sz w:val="24"/>
                <w:szCs w:val="24"/>
              </w:rPr>
              <w:t xml:space="preserve">fiber cells. These cells are star-shaped and reside in the space between the two tissue layers. The star shape results from thin extensions of the cells which connect to each other in a network. Cellular material such as microtubules and microfilaments traverse the extensions from fiber cell to fiber cell. It is hypothesized that this system of connected cells in important in coordinating the movement of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can move in two ways, by gliding on their cilia and by changing their shape like an amoeba.</w:t>
            </w:r>
          </w:p>
          <w:p w:rsidR="001337E1" w:rsidRPr="001337E1" w:rsidRDefault="001337E1" w:rsidP="001337E1">
            <w:pPr>
              <w:spacing w:before="100" w:beforeAutospacing="1" w:after="100" w:afterAutospacing="1" w:line="240" w:lineRule="auto"/>
              <w:rPr>
                <w:rFonts w:ascii="Times New Roman" w:eastAsia="Times New Roman" w:hAnsi="Times New Roman" w:cs="Times New Roman"/>
                <w:bCs/>
                <w:sz w:val="24"/>
                <w:szCs w:val="24"/>
              </w:rPr>
            </w:pP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Feeding and Reproduction</w:t>
            </w:r>
            <w:proofErr w:type="gramStart"/>
            <w:r>
              <w:rPr>
                <w:rFonts w:ascii="Times New Roman" w:eastAsia="Times New Roman" w:hAnsi="Times New Roman" w:cs="Times New Roman"/>
                <w:bCs/>
                <w:sz w:val="24"/>
                <w:szCs w:val="24"/>
              </w:rPr>
              <w:t>:</w:t>
            </w:r>
            <w:proofErr w:type="gramEnd"/>
            <w:r w:rsidRPr="001337E1">
              <w:rPr>
                <w:rFonts w:ascii="Times New Roman" w:eastAsia="Times New Roman" w:hAnsi="Times New Roman" w:cs="Times New Roman"/>
                <w:bCs/>
                <w:sz w:val="24"/>
                <w:szCs w:val="24"/>
              </w:rPr>
              <w:br/>
              <w:t xml:space="preserve">In the laboratory,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have been kept alive by feeding them the flagellated</w:t>
            </w:r>
            <w:r>
              <w:rPr>
                <w:rFonts w:ascii="Times New Roman" w:eastAsia="Times New Roman" w:hAnsi="Times New Roman" w:cs="Times New Roman"/>
                <w:bCs/>
                <w:sz w:val="24"/>
                <w:szCs w:val="24"/>
              </w:rPr>
              <w:t xml:space="preserve"> </w:t>
            </w:r>
            <w:hyperlink r:id="rId10" w:history="1">
              <w:proofErr w:type="spellStart"/>
              <w:r w:rsidRPr="001337E1">
                <w:rPr>
                  <w:rFonts w:ascii="Times New Roman" w:eastAsia="Times New Roman" w:hAnsi="Times New Roman" w:cs="Times New Roman"/>
                  <w:bCs/>
                  <w:sz w:val="24"/>
                  <w:szCs w:val="24"/>
                </w:rPr>
                <w:t>chromist</w:t>
              </w:r>
              <w:proofErr w:type="spellEnd"/>
            </w:hyperlink>
            <w:r w:rsidRPr="001337E1">
              <w:rPr>
                <w:rFonts w:ascii="Times New Roman" w:eastAsia="Times New Roman" w:hAnsi="Times New Roman" w:cs="Times New Roman"/>
                <w:bCs/>
                <w:sz w:val="24"/>
                <w:szCs w:val="24"/>
              </w:rPr>
              <w:t> </w:t>
            </w:r>
            <w:proofErr w:type="spellStart"/>
            <w:r w:rsidRPr="001337E1">
              <w:rPr>
                <w:rFonts w:ascii="Times New Roman" w:eastAsia="Times New Roman" w:hAnsi="Times New Roman" w:cs="Times New Roman"/>
                <w:bCs/>
                <w:i/>
                <w:iCs/>
                <w:sz w:val="24"/>
                <w:szCs w:val="24"/>
              </w:rPr>
              <w:t>Cryptomonas</w:t>
            </w:r>
            <w:proofErr w:type="spellEnd"/>
            <w:r w:rsidRPr="001337E1">
              <w:rPr>
                <w:rFonts w:ascii="Times New Roman" w:eastAsia="Times New Roman" w:hAnsi="Times New Roman" w:cs="Times New Roman"/>
                <w:bCs/>
                <w:sz w:val="24"/>
                <w:szCs w:val="24"/>
              </w:rPr>
              <w:t> or the </w:t>
            </w:r>
            <w:hyperlink r:id="rId11" w:history="1">
              <w:r w:rsidRPr="001337E1">
                <w:rPr>
                  <w:rFonts w:ascii="Times New Roman" w:eastAsia="Times New Roman" w:hAnsi="Times New Roman" w:cs="Times New Roman"/>
                  <w:bCs/>
                  <w:sz w:val="24"/>
                  <w:szCs w:val="24"/>
                </w:rPr>
                <w:t>chlorophyte</w:t>
              </w:r>
            </w:hyperlink>
            <w:r w:rsidRPr="001337E1">
              <w:rPr>
                <w:rFonts w:ascii="Times New Roman" w:eastAsia="Times New Roman" w:hAnsi="Times New Roman" w:cs="Times New Roman"/>
                <w:bCs/>
                <w:sz w:val="24"/>
                <w:szCs w:val="24"/>
              </w:rPr>
              <w:t> </w:t>
            </w:r>
            <w:r w:rsidRPr="001337E1">
              <w:rPr>
                <w:rFonts w:ascii="Times New Roman" w:eastAsia="Times New Roman" w:hAnsi="Times New Roman" w:cs="Times New Roman"/>
                <w:bCs/>
                <w:i/>
                <w:iCs/>
                <w:sz w:val="24"/>
                <w:szCs w:val="24"/>
              </w:rPr>
              <w:t>Chlorella</w:t>
            </w:r>
            <w:r w:rsidRPr="001337E1">
              <w:rPr>
                <w:rFonts w:ascii="Times New Roman" w:eastAsia="Times New Roman" w:hAnsi="Times New Roman" w:cs="Times New Roman"/>
                <w:bCs/>
                <w:sz w:val="24"/>
                <w:szCs w:val="24"/>
              </w:rPr>
              <w:t xml:space="preserve">. It is unknown what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feed on in nature; they may feed on a number of different organisms. A </w:t>
            </w: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feeds with its ventral surface, which produces digestive enzymes. Often, individuals contract part of the ventral surface into a sac where digestion may take place more efficiently.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can </w:t>
            </w:r>
            <w:r w:rsidRPr="001337E1">
              <w:rPr>
                <w:rFonts w:ascii="Times New Roman" w:eastAsia="Times New Roman" w:hAnsi="Times New Roman" w:cs="Times New Roman"/>
                <w:bCs/>
                <w:sz w:val="24"/>
                <w:szCs w:val="24"/>
              </w:rPr>
              <w:lastRenderedPageBreak/>
              <w:t xml:space="preserve">reproduce asexually by either binary fission or, less often, by budding. Some laboratory observations suggest that sexual reproduction may occur. When the population density becomes high,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start to degenerate. Usually a single egg or oocyte develops in the interspace of a degenerating </w:t>
            </w: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Small cells (without flagella) that also form when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degenerate are inferred to be sperm cells. After fertilization, which does not appear to have been documented, cleavage begins. Development has only been observed to the 64 cell stage, at which point the cells cease to separate while the nuclear DNA continues to multiply until the nucleus bursts. </w:t>
            </w: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reproduction and development will probably not be fully understood until they are observed in their natural habitat.</w:t>
            </w:r>
          </w:p>
          <w:p w:rsidR="001337E1" w:rsidRPr="001337E1" w:rsidRDefault="001337E1" w:rsidP="001337E1">
            <w:pPr>
              <w:spacing w:before="100" w:beforeAutospacing="1" w:after="100" w:afterAutospacing="1" w:line="240" w:lineRule="auto"/>
              <w:rPr>
                <w:rFonts w:ascii="Times New Roman" w:eastAsia="Times New Roman" w:hAnsi="Times New Roman" w:cs="Times New Roman"/>
                <w:bCs/>
                <w:sz w:val="24"/>
                <w:szCs w:val="24"/>
              </w:rPr>
            </w:pPr>
            <w:r w:rsidRPr="001337E1">
              <w:rPr>
                <w:rFonts w:ascii="Times New Roman" w:eastAsia="Times New Roman" w:hAnsi="Times New Roman" w:cs="Times New Roman"/>
                <w:bCs/>
                <w:sz w:val="24"/>
                <w:szCs w:val="24"/>
              </w:rPr>
              <w:t xml:space="preserve">The Phylogenetic Position of </w:t>
            </w:r>
            <w:proofErr w:type="spellStart"/>
            <w:r w:rsidRPr="001337E1">
              <w:rPr>
                <w:rFonts w:ascii="Times New Roman" w:eastAsia="Times New Roman" w:hAnsi="Times New Roman" w:cs="Times New Roman"/>
                <w:bCs/>
                <w:sz w:val="24"/>
                <w:szCs w:val="24"/>
              </w:rPr>
              <w:t>Placozoa</w:t>
            </w:r>
            <w:proofErr w:type="spellEnd"/>
            <w:proofErr w:type="gramStart"/>
            <w:r>
              <w:rPr>
                <w:rFonts w:ascii="Times New Roman" w:eastAsia="Times New Roman" w:hAnsi="Times New Roman" w:cs="Times New Roman"/>
                <w:bCs/>
                <w:sz w:val="24"/>
                <w:szCs w:val="24"/>
              </w:rPr>
              <w:t>:</w:t>
            </w:r>
            <w:proofErr w:type="gramEnd"/>
            <w:r w:rsidRPr="001337E1">
              <w:rPr>
                <w:rFonts w:ascii="Times New Roman" w:eastAsia="Times New Roman" w:hAnsi="Times New Roman" w:cs="Times New Roman"/>
                <w:bCs/>
                <w:sz w:val="24"/>
                <w:szCs w:val="24"/>
              </w:rPr>
              <w:br/>
              <w:t xml:space="preserve">Some scientists have inferred that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might be the earliest branch of animals (as shown in box A below) because they are so simple. However, the discovery that </w:t>
            </w: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epithelial cells are connected by junctions of extracellular proteins (belt desmosomes), a condition present in all animals other than </w:t>
            </w:r>
            <w:hyperlink r:id="rId12" w:history="1">
              <w:r w:rsidRPr="001337E1">
                <w:rPr>
                  <w:rFonts w:ascii="Times New Roman" w:eastAsia="Times New Roman" w:hAnsi="Times New Roman" w:cs="Times New Roman"/>
                  <w:bCs/>
                  <w:sz w:val="24"/>
                  <w:szCs w:val="24"/>
                </w:rPr>
                <w:t>sponges</w:t>
              </w:r>
            </w:hyperlink>
            <w:r w:rsidRPr="001337E1">
              <w:rPr>
                <w:rFonts w:ascii="Times New Roman" w:eastAsia="Times New Roman" w:hAnsi="Times New Roman" w:cs="Times New Roman"/>
                <w:bCs/>
                <w:sz w:val="24"/>
                <w:szCs w:val="24"/>
              </w:rPr>
              <w:t xml:space="preserve">, suggested that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may have diverged later in the history of animals (box B below).</w:t>
            </w:r>
            <w:r w:rsidRPr="001337E1">
              <w:rPr>
                <w:rFonts w:ascii="Times New Roman" w:eastAsia="Times New Roman" w:hAnsi="Times New Roman" w:cs="Times New Roman"/>
                <w:bCs/>
                <w:noProof/>
                <w:sz w:val="24"/>
                <w:szCs w:val="24"/>
              </w:rPr>
              <w:drawing>
                <wp:inline distT="0" distB="0" distL="0" distR="0" wp14:anchorId="5507205E" wp14:editId="0D7188CC">
                  <wp:extent cx="5715000" cy="1381125"/>
                  <wp:effectExtent l="0" t="0" r="0" b="9525"/>
                  <wp:docPr id="1" name="Picture 1" descr="Alternative Hypotheses for the Phylogenetic &#10;Position of Placoz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Hypotheses for the Phylogenetic &#10;Position of Placozo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r w:rsidRPr="001337E1">
              <w:rPr>
                <w:rFonts w:ascii="Times New Roman" w:eastAsia="Times New Roman" w:hAnsi="Times New Roman" w:cs="Times New Roman"/>
                <w:bCs/>
                <w:sz w:val="24"/>
                <w:szCs w:val="24"/>
              </w:rPr>
              <w:t> </w:t>
            </w:r>
            <w:r w:rsidRPr="001337E1">
              <w:rPr>
                <w:rFonts w:ascii="Times New Roman" w:eastAsia="Times New Roman" w:hAnsi="Times New Roman" w:cs="Times New Roman"/>
                <w:bCs/>
                <w:sz w:val="24"/>
                <w:szCs w:val="24"/>
              </w:rPr>
              <w:br/>
              <w:t xml:space="preserve">More recently, data from molecular sequences (18S) have indicated that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might have diverged even later in the history of animals (box C above). If this latter view were true, it would imply that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are secondarily simplified from more complex ancestors that had a nervous system. Interestingly enough,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contain cells, which are dispersed around their outer edge, that react with antibodies against a neuropeptide that is present in the nervous system of cnidarians. In any event, the alternative hypotheses for the phylogenetic position of </w:t>
            </w:r>
            <w:proofErr w:type="spellStart"/>
            <w:r w:rsidRPr="001337E1">
              <w:rPr>
                <w:rFonts w:ascii="Times New Roman" w:eastAsia="Times New Roman" w:hAnsi="Times New Roman" w:cs="Times New Roman"/>
                <w:bCs/>
                <w:sz w:val="24"/>
                <w:szCs w:val="24"/>
              </w:rPr>
              <w:t>Placozoa</w:t>
            </w:r>
            <w:proofErr w:type="spellEnd"/>
            <w:r w:rsidRPr="001337E1">
              <w:rPr>
                <w:rFonts w:ascii="Times New Roman" w:eastAsia="Times New Roman" w:hAnsi="Times New Roman" w:cs="Times New Roman"/>
                <w:bCs/>
                <w:sz w:val="24"/>
                <w:szCs w:val="24"/>
              </w:rPr>
              <w:t xml:space="preserve"> within the animals need further testing with additional data.</w:t>
            </w:r>
          </w:p>
          <w:p w:rsidR="001337E1" w:rsidRPr="001337E1" w:rsidRDefault="001337E1" w:rsidP="001337E1">
            <w:pPr>
              <w:spacing w:before="100" w:beforeAutospacing="1" w:after="100" w:afterAutospacing="1" w:line="240" w:lineRule="auto"/>
              <w:rPr>
                <w:rFonts w:ascii="Times New Roman" w:eastAsia="Times New Roman" w:hAnsi="Times New Roman" w:cs="Times New Roman"/>
                <w:bCs/>
                <w:sz w:val="24"/>
                <w:szCs w:val="24"/>
              </w:rPr>
            </w:pPr>
            <w:proofErr w:type="spellStart"/>
            <w:r w:rsidRPr="001337E1">
              <w:rPr>
                <w:rFonts w:ascii="Times New Roman" w:eastAsia="Times New Roman" w:hAnsi="Times New Roman" w:cs="Times New Roman"/>
                <w:bCs/>
                <w:sz w:val="24"/>
                <w:szCs w:val="24"/>
              </w:rPr>
              <w:t>Placozoan</w:t>
            </w:r>
            <w:proofErr w:type="spellEnd"/>
            <w:r w:rsidRPr="001337E1">
              <w:rPr>
                <w:rFonts w:ascii="Times New Roman" w:eastAsia="Times New Roman" w:hAnsi="Times New Roman" w:cs="Times New Roman"/>
                <w:bCs/>
                <w:sz w:val="24"/>
                <w:szCs w:val="24"/>
              </w:rPr>
              <w:t xml:space="preserve"> Diversity</w:t>
            </w:r>
            <w:proofErr w:type="gramStart"/>
            <w:r>
              <w:rPr>
                <w:rFonts w:ascii="Times New Roman" w:eastAsia="Times New Roman" w:hAnsi="Times New Roman" w:cs="Times New Roman"/>
                <w:bCs/>
                <w:sz w:val="24"/>
                <w:szCs w:val="24"/>
              </w:rPr>
              <w:t>:</w:t>
            </w:r>
            <w:proofErr w:type="gramEnd"/>
            <w:r w:rsidRPr="001337E1">
              <w:rPr>
                <w:rFonts w:ascii="Times New Roman" w:eastAsia="Times New Roman" w:hAnsi="Times New Roman" w:cs="Times New Roman"/>
                <w:bCs/>
                <w:sz w:val="24"/>
                <w:szCs w:val="24"/>
              </w:rPr>
              <w:br/>
              <w:t xml:space="preserve">Just two species of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have ever been described, </w:t>
            </w:r>
            <w:proofErr w:type="spellStart"/>
            <w:r w:rsidRPr="001337E1">
              <w:rPr>
                <w:rFonts w:ascii="Times New Roman" w:eastAsia="Times New Roman" w:hAnsi="Times New Roman" w:cs="Times New Roman"/>
                <w:bCs/>
                <w:i/>
                <w:iCs/>
                <w:sz w:val="24"/>
                <w:szCs w:val="24"/>
              </w:rPr>
              <w:t>Trichoplax</w:t>
            </w:r>
            <w:proofErr w:type="spellEnd"/>
            <w:r w:rsidRPr="001337E1">
              <w:rPr>
                <w:rFonts w:ascii="Times New Roman" w:eastAsia="Times New Roman" w:hAnsi="Times New Roman" w:cs="Times New Roman"/>
                <w:bCs/>
                <w:i/>
                <w:iCs/>
                <w:sz w:val="24"/>
                <w:szCs w:val="24"/>
              </w:rPr>
              <w:t xml:space="preserve"> </w:t>
            </w:r>
            <w:proofErr w:type="spellStart"/>
            <w:r w:rsidRPr="001337E1">
              <w:rPr>
                <w:rFonts w:ascii="Times New Roman" w:eastAsia="Times New Roman" w:hAnsi="Times New Roman" w:cs="Times New Roman"/>
                <w:bCs/>
                <w:i/>
                <w:iCs/>
                <w:sz w:val="24"/>
                <w:szCs w:val="24"/>
              </w:rPr>
              <w:t>adhaerens</w:t>
            </w:r>
            <w:proofErr w:type="spellEnd"/>
            <w:r w:rsidRPr="001337E1">
              <w:rPr>
                <w:rFonts w:ascii="Times New Roman" w:eastAsia="Times New Roman" w:hAnsi="Times New Roman" w:cs="Times New Roman"/>
                <w:bCs/>
                <w:sz w:val="24"/>
                <w:szCs w:val="24"/>
              </w:rPr>
              <w:t> </w:t>
            </w:r>
            <w:proofErr w:type="spellStart"/>
            <w:r w:rsidRPr="001337E1">
              <w:rPr>
                <w:rFonts w:ascii="Times New Roman" w:eastAsia="Times New Roman" w:hAnsi="Times New Roman" w:cs="Times New Roman"/>
                <w:bCs/>
                <w:sz w:val="24"/>
                <w:szCs w:val="24"/>
              </w:rPr>
              <w:t>and</w:t>
            </w:r>
            <w:r w:rsidRPr="001337E1">
              <w:rPr>
                <w:rFonts w:ascii="Times New Roman" w:eastAsia="Times New Roman" w:hAnsi="Times New Roman" w:cs="Times New Roman"/>
                <w:bCs/>
                <w:i/>
                <w:iCs/>
                <w:sz w:val="24"/>
                <w:szCs w:val="24"/>
              </w:rPr>
              <w:t>Treptoplax</w:t>
            </w:r>
            <w:proofErr w:type="spellEnd"/>
            <w:r w:rsidRPr="001337E1">
              <w:rPr>
                <w:rFonts w:ascii="Times New Roman" w:eastAsia="Times New Roman" w:hAnsi="Times New Roman" w:cs="Times New Roman"/>
                <w:bCs/>
                <w:i/>
                <w:iCs/>
                <w:sz w:val="24"/>
                <w:szCs w:val="24"/>
              </w:rPr>
              <w:t xml:space="preserve"> </w:t>
            </w:r>
            <w:proofErr w:type="spellStart"/>
            <w:r w:rsidRPr="001337E1">
              <w:rPr>
                <w:rFonts w:ascii="Times New Roman" w:eastAsia="Times New Roman" w:hAnsi="Times New Roman" w:cs="Times New Roman"/>
                <w:bCs/>
                <w:i/>
                <w:iCs/>
                <w:sz w:val="24"/>
                <w:szCs w:val="24"/>
              </w:rPr>
              <w:t>reptans</w:t>
            </w:r>
            <w:proofErr w:type="spellEnd"/>
            <w:r w:rsidRPr="001337E1">
              <w:rPr>
                <w:rFonts w:ascii="Times New Roman" w:eastAsia="Times New Roman" w:hAnsi="Times New Roman" w:cs="Times New Roman"/>
                <w:bCs/>
                <w:sz w:val="24"/>
                <w:szCs w:val="24"/>
              </w:rPr>
              <w:t xml:space="preserve">. The latter of these has never been seen since its description in 1896, causing some to doubt its existence. The former, however, has been reported from many tropical and subtropical locations around the world, including: the </w:t>
            </w:r>
            <w:proofErr w:type="spellStart"/>
            <w:r w:rsidRPr="001337E1">
              <w:rPr>
                <w:rFonts w:ascii="Times New Roman" w:eastAsia="Times New Roman" w:hAnsi="Times New Roman" w:cs="Times New Roman"/>
                <w:bCs/>
                <w:sz w:val="24"/>
                <w:szCs w:val="24"/>
              </w:rPr>
              <w:t>Bermudas</w:t>
            </w:r>
            <w:proofErr w:type="spellEnd"/>
            <w:r w:rsidRPr="001337E1">
              <w:rPr>
                <w:rFonts w:ascii="Times New Roman" w:eastAsia="Times New Roman" w:hAnsi="Times New Roman" w:cs="Times New Roman"/>
                <w:bCs/>
                <w:sz w:val="24"/>
                <w:szCs w:val="24"/>
              </w:rPr>
              <w:t>, the Caribbean Sea, Eastern Australia, the Great Barrier Reef, Guam, Hawaii, Japan, the Mediterranean Sea, Palau, Papua New Guinea, the Red Sea, Vietnam, and Western Samoa. This prompts the question of whether </w:t>
            </w:r>
            <w:proofErr w:type="spellStart"/>
            <w:r w:rsidRPr="001337E1">
              <w:rPr>
                <w:rFonts w:ascii="Times New Roman" w:eastAsia="Times New Roman" w:hAnsi="Times New Roman" w:cs="Times New Roman"/>
                <w:bCs/>
                <w:i/>
                <w:iCs/>
                <w:sz w:val="24"/>
                <w:szCs w:val="24"/>
              </w:rPr>
              <w:t>Tricoplax</w:t>
            </w:r>
            <w:proofErr w:type="spellEnd"/>
            <w:r w:rsidRPr="001337E1">
              <w:rPr>
                <w:rFonts w:ascii="Times New Roman" w:eastAsia="Times New Roman" w:hAnsi="Times New Roman" w:cs="Times New Roman"/>
                <w:bCs/>
                <w:i/>
                <w:iCs/>
                <w:sz w:val="24"/>
                <w:szCs w:val="24"/>
              </w:rPr>
              <w:t xml:space="preserve"> </w:t>
            </w:r>
            <w:proofErr w:type="spellStart"/>
            <w:r w:rsidRPr="001337E1">
              <w:rPr>
                <w:rFonts w:ascii="Times New Roman" w:eastAsia="Times New Roman" w:hAnsi="Times New Roman" w:cs="Times New Roman"/>
                <w:bCs/>
                <w:i/>
                <w:iCs/>
                <w:sz w:val="24"/>
                <w:szCs w:val="24"/>
              </w:rPr>
              <w:t>adhaerens</w:t>
            </w:r>
            <w:proofErr w:type="spellEnd"/>
            <w:r w:rsidRPr="001337E1">
              <w:rPr>
                <w:rFonts w:ascii="Times New Roman" w:eastAsia="Times New Roman" w:hAnsi="Times New Roman" w:cs="Times New Roman"/>
                <w:bCs/>
                <w:sz w:val="24"/>
                <w:szCs w:val="24"/>
              </w:rPr>
              <w:t xml:space="preserve"> is really a single species. Furthermore, </w:t>
            </w:r>
            <w:proofErr w:type="spellStart"/>
            <w:r w:rsidRPr="001337E1">
              <w:rPr>
                <w:rFonts w:ascii="Times New Roman" w:eastAsia="Times New Roman" w:hAnsi="Times New Roman" w:cs="Times New Roman"/>
                <w:bCs/>
                <w:sz w:val="24"/>
                <w:szCs w:val="24"/>
              </w:rPr>
              <w:t>placozoans</w:t>
            </w:r>
            <w:proofErr w:type="spellEnd"/>
            <w:r w:rsidRPr="001337E1">
              <w:rPr>
                <w:rFonts w:ascii="Times New Roman" w:eastAsia="Times New Roman" w:hAnsi="Times New Roman" w:cs="Times New Roman"/>
                <w:bCs/>
                <w:sz w:val="24"/>
                <w:szCs w:val="24"/>
              </w:rPr>
              <w:t xml:space="preserve"> are so cryptic that their diversity might be much greater than we realize.</w:t>
            </w:r>
          </w:p>
        </w:tc>
      </w:tr>
    </w:tbl>
    <w:p w:rsidR="001337E1" w:rsidRPr="001337E1" w:rsidRDefault="001337E1" w:rsidP="001337E1">
      <w:pPr>
        <w:spacing w:after="0" w:line="240" w:lineRule="auto"/>
        <w:rPr>
          <w:rFonts w:ascii="Times New Roman" w:eastAsia="Times New Roman" w:hAnsi="Times New Roman" w:cs="Times New Roman"/>
          <w:sz w:val="16"/>
          <w:szCs w:val="24"/>
        </w:rPr>
      </w:pPr>
      <w:r w:rsidRPr="001337E1">
        <w:rPr>
          <w:rFonts w:ascii="Times New Roman" w:eastAsia="Times New Roman" w:hAnsi="Times New Roman" w:cs="Times New Roman"/>
          <w:b/>
          <w:bCs/>
          <w:color w:val="000000"/>
          <w:sz w:val="18"/>
          <w:szCs w:val="27"/>
        </w:rPr>
        <w:lastRenderedPageBreak/>
        <w:t>Sources:</w:t>
      </w:r>
    </w:p>
    <w:p w:rsidR="001337E1" w:rsidRPr="001337E1" w:rsidRDefault="001337E1" w:rsidP="001337E1">
      <w:pPr>
        <w:pStyle w:val="ListParagraph"/>
        <w:numPr>
          <w:ilvl w:val="0"/>
          <w:numId w:val="2"/>
        </w:numPr>
        <w:spacing w:after="0" w:line="240" w:lineRule="auto"/>
        <w:ind w:left="360"/>
        <w:rPr>
          <w:rFonts w:ascii="Times New Roman" w:eastAsia="Times New Roman" w:hAnsi="Times New Roman" w:cs="Times New Roman"/>
          <w:color w:val="000000"/>
          <w:sz w:val="14"/>
          <w:szCs w:val="27"/>
        </w:rPr>
      </w:pPr>
      <w:r w:rsidRPr="001337E1">
        <w:rPr>
          <w:rFonts w:ascii="Times New Roman" w:eastAsia="Times New Roman" w:hAnsi="Times New Roman" w:cs="Times New Roman"/>
          <w:color w:val="000000"/>
          <w:sz w:val="14"/>
          <w:szCs w:val="27"/>
        </w:rPr>
        <w:t xml:space="preserve">Buchholz, K. and </w:t>
      </w:r>
      <w:proofErr w:type="spellStart"/>
      <w:r w:rsidRPr="001337E1">
        <w:rPr>
          <w:rFonts w:ascii="Times New Roman" w:eastAsia="Times New Roman" w:hAnsi="Times New Roman" w:cs="Times New Roman"/>
          <w:color w:val="000000"/>
          <w:sz w:val="14"/>
          <w:szCs w:val="27"/>
        </w:rPr>
        <w:t>Ruthmann</w:t>
      </w:r>
      <w:proofErr w:type="spellEnd"/>
      <w:r w:rsidRPr="001337E1">
        <w:rPr>
          <w:rFonts w:ascii="Times New Roman" w:eastAsia="Times New Roman" w:hAnsi="Times New Roman" w:cs="Times New Roman"/>
          <w:color w:val="000000"/>
          <w:sz w:val="14"/>
          <w:szCs w:val="27"/>
        </w:rPr>
        <w:t>, A., 1995, The mesenchyme-like layer of the fiber cells of </w:t>
      </w:r>
      <w:proofErr w:type="spellStart"/>
      <w:r w:rsidRPr="001337E1">
        <w:rPr>
          <w:rFonts w:ascii="Times New Roman" w:eastAsia="Times New Roman" w:hAnsi="Times New Roman" w:cs="Times New Roman"/>
          <w:i/>
          <w:iCs/>
          <w:color w:val="000000"/>
          <w:sz w:val="14"/>
          <w:szCs w:val="27"/>
        </w:rPr>
        <w:t>Trichoplax</w:t>
      </w:r>
      <w:proofErr w:type="spellEnd"/>
      <w:r w:rsidRPr="001337E1">
        <w:rPr>
          <w:rFonts w:ascii="Times New Roman" w:eastAsia="Times New Roman" w:hAnsi="Times New Roman" w:cs="Times New Roman"/>
          <w:i/>
          <w:iCs/>
          <w:color w:val="000000"/>
          <w:sz w:val="14"/>
          <w:szCs w:val="27"/>
        </w:rPr>
        <w:t xml:space="preserve"> </w:t>
      </w:r>
      <w:proofErr w:type="spellStart"/>
      <w:r w:rsidRPr="001337E1">
        <w:rPr>
          <w:rFonts w:ascii="Times New Roman" w:eastAsia="Times New Roman" w:hAnsi="Times New Roman" w:cs="Times New Roman"/>
          <w:i/>
          <w:iCs/>
          <w:color w:val="000000"/>
          <w:sz w:val="14"/>
          <w:szCs w:val="27"/>
        </w:rPr>
        <w:t>adhaerens</w:t>
      </w:r>
      <w:proofErr w:type="spellEnd"/>
      <w:r w:rsidRPr="001337E1">
        <w:rPr>
          <w:rFonts w:ascii="Times New Roman" w:eastAsia="Times New Roman" w:hAnsi="Times New Roman" w:cs="Times New Roman"/>
          <w:color w:val="000000"/>
          <w:sz w:val="14"/>
          <w:szCs w:val="27"/>
        </w:rPr>
        <w:t> (</w:t>
      </w:r>
      <w:proofErr w:type="spellStart"/>
      <w:r w:rsidRPr="001337E1">
        <w:rPr>
          <w:rFonts w:ascii="Times New Roman" w:eastAsia="Times New Roman" w:hAnsi="Times New Roman" w:cs="Times New Roman"/>
          <w:color w:val="000000"/>
          <w:sz w:val="14"/>
          <w:szCs w:val="27"/>
        </w:rPr>
        <w:t>Placozoa</w:t>
      </w:r>
      <w:proofErr w:type="spellEnd"/>
      <w:r w:rsidRPr="001337E1">
        <w:rPr>
          <w:rFonts w:ascii="Times New Roman" w:eastAsia="Times New Roman" w:hAnsi="Times New Roman" w:cs="Times New Roman"/>
          <w:color w:val="000000"/>
          <w:sz w:val="14"/>
          <w:szCs w:val="27"/>
        </w:rPr>
        <w:t>), a syncytium, </w:t>
      </w:r>
      <w:proofErr w:type="spellStart"/>
      <w:r w:rsidRPr="001337E1">
        <w:rPr>
          <w:rFonts w:ascii="Times New Roman" w:eastAsia="Times New Roman" w:hAnsi="Times New Roman" w:cs="Times New Roman"/>
          <w:color w:val="000000"/>
          <w:sz w:val="14"/>
          <w:szCs w:val="27"/>
          <w:u w:val="single"/>
        </w:rPr>
        <w:t>Zeitschrift</w:t>
      </w:r>
      <w:proofErr w:type="spellEnd"/>
      <w:r w:rsidRPr="001337E1">
        <w:rPr>
          <w:rFonts w:ascii="Times New Roman" w:eastAsia="Times New Roman" w:hAnsi="Times New Roman" w:cs="Times New Roman"/>
          <w:color w:val="000000"/>
          <w:sz w:val="14"/>
          <w:szCs w:val="27"/>
          <w:u w:val="single"/>
        </w:rPr>
        <w:t xml:space="preserve">  </w:t>
      </w:r>
      <w:proofErr w:type="spellStart"/>
      <w:r w:rsidRPr="001337E1">
        <w:rPr>
          <w:rFonts w:ascii="Times New Roman" w:eastAsia="Times New Roman" w:hAnsi="Times New Roman" w:cs="Times New Roman"/>
          <w:color w:val="000000"/>
          <w:sz w:val="14"/>
          <w:szCs w:val="27"/>
          <w:u w:val="single"/>
        </w:rPr>
        <w:t>fuer</w:t>
      </w:r>
      <w:proofErr w:type="spellEnd"/>
      <w:r w:rsidRPr="001337E1">
        <w:rPr>
          <w:rFonts w:ascii="Times New Roman" w:eastAsia="Times New Roman" w:hAnsi="Times New Roman" w:cs="Times New Roman"/>
          <w:color w:val="000000"/>
          <w:sz w:val="14"/>
          <w:szCs w:val="27"/>
          <w:u w:val="single"/>
        </w:rPr>
        <w:t xml:space="preserve"> </w:t>
      </w:r>
      <w:proofErr w:type="spellStart"/>
      <w:r w:rsidRPr="001337E1">
        <w:rPr>
          <w:rFonts w:ascii="Times New Roman" w:eastAsia="Times New Roman" w:hAnsi="Times New Roman" w:cs="Times New Roman"/>
          <w:color w:val="000000"/>
          <w:sz w:val="14"/>
          <w:szCs w:val="27"/>
          <w:u w:val="single"/>
        </w:rPr>
        <w:t>Naturforschung</w:t>
      </w:r>
      <w:proofErr w:type="spellEnd"/>
      <w:r w:rsidRPr="001337E1">
        <w:rPr>
          <w:rFonts w:ascii="Times New Roman" w:eastAsia="Times New Roman" w:hAnsi="Times New Roman" w:cs="Times New Roman"/>
          <w:color w:val="000000"/>
          <w:sz w:val="14"/>
          <w:szCs w:val="27"/>
          <w:u w:val="single"/>
        </w:rPr>
        <w:t xml:space="preserve"> Section C Biosciences</w:t>
      </w:r>
      <w:r w:rsidRPr="001337E1">
        <w:rPr>
          <w:rFonts w:ascii="Times New Roman" w:eastAsia="Times New Roman" w:hAnsi="Times New Roman" w:cs="Times New Roman"/>
          <w:color w:val="000000"/>
          <w:sz w:val="14"/>
          <w:szCs w:val="27"/>
        </w:rPr>
        <w:t>, 50, 282-285.</w:t>
      </w:r>
    </w:p>
    <w:p w:rsidR="001337E1" w:rsidRPr="001337E1" w:rsidRDefault="001337E1" w:rsidP="001337E1">
      <w:pPr>
        <w:pStyle w:val="ListParagraph"/>
        <w:numPr>
          <w:ilvl w:val="0"/>
          <w:numId w:val="2"/>
        </w:numPr>
        <w:spacing w:after="0" w:line="240" w:lineRule="auto"/>
        <w:ind w:left="360"/>
        <w:rPr>
          <w:rFonts w:ascii="Times New Roman" w:eastAsia="Times New Roman" w:hAnsi="Times New Roman" w:cs="Times New Roman"/>
          <w:color w:val="000000"/>
          <w:sz w:val="14"/>
          <w:szCs w:val="27"/>
        </w:rPr>
      </w:pPr>
      <w:r w:rsidRPr="001337E1">
        <w:rPr>
          <w:rFonts w:ascii="Times New Roman" w:eastAsia="Times New Roman" w:hAnsi="Times New Roman" w:cs="Times New Roman"/>
          <w:color w:val="000000"/>
          <w:sz w:val="14"/>
          <w:szCs w:val="27"/>
        </w:rPr>
        <w:t xml:space="preserve">Collins, A. G., 1998, </w:t>
      </w:r>
      <w:proofErr w:type="gramStart"/>
      <w:r w:rsidRPr="001337E1">
        <w:rPr>
          <w:rFonts w:ascii="Times New Roman" w:eastAsia="Times New Roman" w:hAnsi="Times New Roman" w:cs="Times New Roman"/>
          <w:color w:val="000000"/>
          <w:sz w:val="14"/>
          <w:szCs w:val="27"/>
        </w:rPr>
        <w:t>Evaluating</w:t>
      </w:r>
      <w:proofErr w:type="gramEnd"/>
      <w:r w:rsidRPr="001337E1">
        <w:rPr>
          <w:rFonts w:ascii="Times New Roman" w:eastAsia="Times New Roman" w:hAnsi="Times New Roman" w:cs="Times New Roman"/>
          <w:color w:val="000000"/>
          <w:sz w:val="14"/>
          <w:szCs w:val="27"/>
        </w:rPr>
        <w:t xml:space="preserve"> multiple alternative hypotheses for the origin of </w:t>
      </w:r>
      <w:proofErr w:type="spellStart"/>
      <w:r w:rsidRPr="001337E1">
        <w:rPr>
          <w:rFonts w:ascii="Times New Roman" w:eastAsia="Times New Roman" w:hAnsi="Times New Roman" w:cs="Times New Roman"/>
          <w:color w:val="000000"/>
          <w:sz w:val="14"/>
          <w:szCs w:val="27"/>
        </w:rPr>
        <w:t>Bilateria</w:t>
      </w:r>
      <w:proofErr w:type="spellEnd"/>
      <w:r w:rsidRPr="001337E1">
        <w:rPr>
          <w:rFonts w:ascii="Times New Roman" w:eastAsia="Times New Roman" w:hAnsi="Times New Roman" w:cs="Times New Roman"/>
          <w:color w:val="000000"/>
          <w:sz w:val="14"/>
          <w:szCs w:val="27"/>
        </w:rPr>
        <w:t>: An analysis of 18S molecular evidence, </w:t>
      </w:r>
      <w:r w:rsidRPr="001337E1">
        <w:rPr>
          <w:rFonts w:ascii="Times New Roman" w:eastAsia="Times New Roman" w:hAnsi="Times New Roman" w:cs="Times New Roman"/>
          <w:color w:val="000000"/>
          <w:sz w:val="14"/>
          <w:szCs w:val="27"/>
          <w:u w:val="single"/>
        </w:rPr>
        <w:t>Proceedings of the National Academy of Sciences, USA</w:t>
      </w:r>
      <w:r w:rsidRPr="001337E1">
        <w:rPr>
          <w:rFonts w:ascii="Times New Roman" w:eastAsia="Times New Roman" w:hAnsi="Times New Roman" w:cs="Times New Roman"/>
          <w:color w:val="000000"/>
          <w:sz w:val="14"/>
          <w:szCs w:val="27"/>
        </w:rPr>
        <w:t>, 95, 15458-15463.</w:t>
      </w:r>
    </w:p>
    <w:p w:rsidR="001337E1" w:rsidRPr="001337E1" w:rsidRDefault="001337E1" w:rsidP="001337E1">
      <w:pPr>
        <w:pStyle w:val="ListParagraph"/>
        <w:numPr>
          <w:ilvl w:val="0"/>
          <w:numId w:val="2"/>
        </w:numPr>
        <w:spacing w:after="0" w:line="240" w:lineRule="auto"/>
        <w:ind w:left="360"/>
        <w:rPr>
          <w:rFonts w:ascii="Times New Roman" w:eastAsia="Times New Roman" w:hAnsi="Times New Roman" w:cs="Times New Roman"/>
          <w:color w:val="000000"/>
          <w:sz w:val="14"/>
          <w:szCs w:val="27"/>
        </w:rPr>
      </w:pPr>
      <w:proofErr w:type="spellStart"/>
      <w:r w:rsidRPr="001337E1">
        <w:rPr>
          <w:rFonts w:ascii="Times New Roman" w:eastAsia="Times New Roman" w:hAnsi="Times New Roman" w:cs="Times New Roman"/>
          <w:color w:val="000000"/>
          <w:sz w:val="14"/>
          <w:szCs w:val="27"/>
        </w:rPr>
        <w:t>Grell</w:t>
      </w:r>
      <w:proofErr w:type="spellEnd"/>
      <w:r w:rsidRPr="001337E1">
        <w:rPr>
          <w:rFonts w:ascii="Times New Roman" w:eastAsia="Times New Roman" w:hAnsi="Times New Roman" w:cs="Times New Roman"/>
          <w:color w:val="000000"/>
          <w:sz w:val="14"/>
          <w:szCs w:val="27"/>
        </w:rPr>
        <w:t>, K. C. and Lopez-</w:t>
      </w:r>
      <w:proofErr w:type="spellStart"/>
      <w:r w:rsidRPr="001337E1">
        <w:rPr>
          <w:rFonts w:ascii="Times New Roman" w:eastAsia="Times New Roman" w:hAnsi="Times New Roman" w:cs="Times New Roman"/>
          <w:color w:val="000000"/>
          <w:sz w:val="14"/>
          <w:szCs w:val="27"/>
        </w:rPr>
        <w:t>Ochoterena</w:t>
      </w:r>
      <w:proofErr w:type="spellEnd"/>
      <w:r w:rsidRPr="001337E1">
        <w:rPr>
          <w:rFonts w:ascii="Times New Roman" w:eastAsia="Times New Roman" w:hAnsi="Times New Roman" w:cs="Times New Roman"/>
          <w:color w:val="000000"/>
          <w:sz w:val="14"/>
          <w:szCs w:val="27"/>
        </w:rPr>
        <w:t>, E., 1987, A new record of </w:t>
      </w:r>
      <w:proofErr w:type="spellStart"/>
      <w:r w:rsidRPr="001337E1">
        <w:rPr>
          <w:rFonts w:ascii="Times New Roman" w:eastAsia="Times New Roman" w:hAnsi="Times New Roman" w:cs="Times New Roman"/>
          <w:i/>
          <w:iCs/>
          <w:color w:val="000000"/>
          <w:sz w:val="14"/>
          <w:szCs w:val="27"/>
        </w:rPr>
        <w:t>Trichoplax</w:t>
      </w:r>
      <w:proofErr w:type="spellEnd"/>
      <w:r w:rsidRPr="001337E1">
        <w:rPr>
          <w:rFonts w:ascii="Times New Roman" w:eastAsia="Times New Roman" w:hAnsi="Times New Roman" w:cs="Times New Roman"/>
          <w:i/>
          <w:iCs/>
          <w:color w:val="000000"/>
          <w:sz w:val="14"/>
          <w:szCs w:val="27"/>
        </w:rPr>
        <w:t xml:space="preserve"> </w:t>
      </w:r>
      <w:proofErr w:type="spellStart"/>
      <w:r w:rsidRPr="001337E1">
        <w:rPr>
          <w:rFonts w:ascii="Times New Roman" w:eastAsia="Times New Roman" w:hAnsi="Times New Roman" w:cs="Times New Roman"/>
          <w:i/>
          <w:iCs/>
          <w:color w:val="000000"/>
          <w:sz w:val="14"/>
          <w:szCs w:val="27"/>
        </w:rPr>
        <w:t>adhaerens</w:t>
      </w:r>
      <w:proofErr w:type="spellEnd"/>
      <w:r w:rsidRPr="001337E1">
        <w:rPr>
          <w:rFonts w:ascii="Times New Roman" w:eastAsia="Times New Roman" w:hAnsi="Times New Roman" w:cs="Times New Roman"/>
          <w:color w:val="000000"/>
          <w:sz w:val="14"/>
          <w:szCs w:val="27"/>
        </w:rPr>
        <w:t xml:space="preserve"> F. E. Schulze (Phylum </w:t>
      </w:r>
      <w:proofErr w:type="spellStart"/>
      <w:r w:rsidRPr="001337E1">
        <w:rPr>
          <w:rFonts w:ascii="Times New Roman" w:eastAsia="Times New Roman" w:hAnsi="Times New Roman" w:cs="Times New Roman"/>
          <w:color w:val="000000"/>
          <w:sz w:val="14"/>
          <w:szCs w:val="27"/>
        </w:rPr>
        <w:t>Placozoa</w:t>
      </w:r>
      <w:proofErr w:type="spellEnd"/>
      <w:r w:rsidRPr="001337E1">
        <w:rPr>
          <w:rFonts w:ascii="Times New Roman" w:eastAsia="Times New Roman" w:hAnsi="Times New Roman" w:cs="Times New Roman"/>
          <w:color w:val="000000"/>
          <w:sz w:val="14"/>
          <w:szCs w:val="27"/>
        </w:rPr>
        <w:t>) in the Mexican Caribbean Sea, </w:t>
      </w:r>
      <w:proofErr w:type="spellStart"/>
      <w:r w:rsidRPr="001337E1">
        <w:rPr>
          <w:rFonts w:ascii="Times New Roman" w:eastAsia="Times New Roman" w:hAnsi="Times New Roman" w:cs="Times New Roman"/>
          <w:color w:val="000000"/>
          <w:sz w:val="14"/>
          <w:szCs w:val="27"/>
          <w:u w:val="single"/>
        </w:rPr>
        <w:t>Anales</w:t>
      </w:r>
      <w:proofErr w:type="spellEnd"/>
      <w:r w:rsidRPr="001337E1">
        <w:rPr>
          <w:rFonts w:ascii="Times New Roman" w:eastAsia="Times New Roman" w:hAnsi="Times New Roman" w:cs="Times New Roman"/>
          <w:color w:val="000000"/>
          <w:sz w:val="14"/>
          <w:szCs w:val="27"/>
          <w:u w:val="single"/>
        </w:rPr>
        <w:t xml:space="preserve"> del </w:t>
      </w:r>
      <w:proofErr w:type="spellStart"/>
      <w:r w:rsidRPr="001337E1">
        <w:rPr>
          <w:rFonts w:ascii="Times New Roman" w:eastAsia="Times New Roman" w:hAnsi="Times New Roman" w:cs="Times New Roman"/>
          <w:color w:val="000000"/>
          <w:sz w:val="14"/>
          <w:szCs w:val="27"/>
          <w:u w:val="single"/>
        </w:rPr>
        <w:t>Instituto</w:t>
      </w:r>
      <w:proofErr w:type="spellEnd"/>
      <w:r w:rsidRPr="001337E1">
        <w:rPr>
          <w:rFonts w:ascii="Times New Roman" w:eastAsia="Times New Roman" w:hAnsi="Times New Roman" w:cs="Times New Roman"/>
          <w:color w:val="000000"/>
          <w:sz w:val="14"/>
          <w:szCs w:val="27"/>
          <w:u w:val="single"/>
        </w:rPr>
        <w:t xml:space="preserve"> de </w:t>
      </w:r>
      <w:proofErr w:type="spellStart"/>
      <w:r w:rsidRPr="001337E1">
        <w:rPr>
          <w:rFonts w:ascii="Times New Roman" w:eastAsia="Times New Roman" w:hAnsi="Times New Roman" w:cs="Times New Roman"/>
          <w:color w:val="000000"/>
          <w:sz w:val="14"/>
          <w:szCs w:val="27"/>
          <w:u w:val="single"/>
        </w:rPr>
        <w:t>Ciencias</w:t>
      </w:r>
      <w:proofErr w:type="spellEnd"/>
      <w:r w:rsidRPr="001337E1">
        <w:rPr>
          <w:rFonts w:ascii="Times New Roman" w:eastAsia="Times New Roman" w:hAnsi="Times New Roman" w:cs="Times New Roman"/>
          <w:color w:val="000000"/>
          <w:sz w:val="14"/>
          <w:szCs w:val="27"/>
          <w:u w:val="single"/>
        </w:rPr>
        <w:t xml:space="preserve"> del Mar y </w:t>
      </w:r>
      <w:proofErr w:type="spellStart"/>
      <w:r w:rsidRPr="001337E1">
        <w:rPr>
          <w:rFonts w:ascii="Times New Roman" w:eastAsia="Times New Roman" w:hAnsi="Times New Roman" w:cs="Times New Roman"/>
          <w:color w:val="000000"/>
          <w:sz w:val="14"/>
          <w:szCs w:val="27"/>
          <w:u w:val="single"/>
        </w:rPr>
        <w:t>Limnologia</w:t>
      </w:r>
      <w:proofErr w:type="spellEnd"/>
      <w:r w:rsidRPr="001337E1">
        <w:rPr>
          <w:rFonts w:ascii="Times New Roman" w:eastAsia="Times New Roman" w:hAnsi="Times New Roman" w:cs="Times New Roman"/>
          <w:color w:val="000000"/>
          <w:sz w:val="14"/>
          <w:szCs w:val="27"/>
          <w:u w:val="single"/>
        </w:rPr>
        <w:t xml:space="preserve"> Universidad Nacional </w:t>
      </w:r>
      <w:proofErr w:type="spellStart"/>
      <w:r w:rsidRPr="001337E1">
        <w:rPr>
          <w:rFonts w:ascii="Times New Roman" w:eastAsia="Times New Roman" w:hAnsi="Times New Roman" w:cs="Times New Roman"/>
          <w:color w:val="000000"/>
          <w:sz w:val="14"/>
          <w:szCs w:val="27"/>
          <w:u w:val="single"/>
        </w:rPr>
        <w:t>Autonoma</w:t>
      </w:r>
      <w:proofErr w:type="spellEnd"/>
      <w:r w:rsidRPr="001337E1">
        <w:rPr>
          <w:rFonts w:ascii="Times New Roman" w:eastAsia="Times New Roman" w:hAnsi="Times New Roman" w:cs="Times New Roman"/>
          <w:color w:val="000000"/>
          <w:sz w:val="14"/>
          <w:szCs w:val="27"/>
          <w:u w:val="single"/>
        </w:rPr>
        <w:t xml:space="preserve"> de Mexico</w:t>
      </w:r>
      <w:r w:rsidRPr="001337E1">
        <w:rPr>
          <w:rFonts w:ascii="Times New Roman" w:eastAsia="Times New Roman" w:hAnsi="Times New Roman" w:cs="Times New Roman"/>
          <w:color w:val="000000"/>
          <w:sz w:val="14"/>
          <w:szCs w:val="27"/>
        </w:rPr>
        <w:t>, 14, 255-256.</w:t>
      </w:r>
    </w:p>
    <w:p w:rsidR="001337E1" w:rsidRPr="001337E1" w:rsidRDefault="001337E1" w:rsidP="001337E1">
      <w:pPr>
        <w:pStyle w:val="ListParagraph"/>
        <w:numPr>
          <w:ilvl w:val="0"/>
          <w:numId w:val="2"/>
        </w:numPr>
        <w:spacing w:after="0" w:line="240" w:lineRule="auto"/>
        <w:ind w:left="360"/>
        <w:rPr>
          <w:rFonts w:ascii="Times New Roman" w:eastAsia="Times New Roman" w:hAnsi="Times New Roman" w:cs="Times New Roman"/>
          <w:color w:val="000000"/>
          <w:sz w:val="14"/>
          <w:szCs w:val="27"/>
        </w:rPr>
      </w:pPr>
      <w:proofErr w:type="spellStart"/>
      <w:r w:rsidRPr="001337E1">
        <w:rPr>
          <w:rFonts w:ascii="Times New Roman" w:eastAsia="Times New Roman" w:hAnsi="Times New Roman" w:cs="Times New Roman"/>
          <w:color w:val="000000"/>
          <w:sz w:val="14"/>
          <w:szCs w:val="27"/>
        </w:rPr>
        <w:t>Grell</w:t>
      </w:r>
      <w:proofErr w:type="spellEnd"/>
      <w:r w:rsidRPr="001337E1">
        <w:rPr>
          <w:rFonts w:ascii="Times New Roman" w:eastAsia="Times New Roman" w:hAnsi="Times New Roman" w:cs="Times New Roman"/>
          <w:color w:val="000000"/>
          <w:sz w:val="14"/>
          <w:szCs w:val="27"/>
        </w:rPr>
        <w:t xml:space="preserve">, K. G. and </w:t>
      </w:r>
      <w:proofErr w:type="spellStart"/>
      <w:r w:rsidRPr="001337E1">
        <w:rPr>
          <w:rFonts w:ascii="Times New Roman" w:eastAsia="Times New Roman" w:hAnsi="Times New Roman" w:cs="Times New Roman"/>
          <w:color w:val="000000"/>
          <w:sz w:val="14"/>
          <w:szCs w:val="27"/>
        </w:rPr>
        <w:t>Ruthmann</w:t>
      </w:r>
      <w:proofErr w:type="spellEnd"/>
      <w:r w:rsidRPr="001337E1">
        <w:rPr>
          <w:rFonts w:ascii="Times New Roman" w:eastAsia="Times New Roman" w:hAnsi="Times New Roman" w:cs="Times New Roman"/>
          <w:color w:val="000000"/>
          <w:sz w:val="14"/>
          <w:szCs w:val="27"/>
        </w:rPr>
        <w:t xml:space="preserve">, A., 1991, </w:t>
      </w:r>
      <w:proofErr w:type="spellStart"/>
      <w:r w:rsidRPr="001337E1">
        <w:rPr>
          <w:rFonts w:ascii="Times New Roman" w:eastAsia="Times New Roman" w:hAnsi="Times New Roman" w:cs="Times New Roman"/>
          <w:color w:val="000000"/>
          <w:sz w:val="14"/>
          <w:szCs w:val="27"/>
        </w:rPr>
        <w:t>Placozoa</w:t>
      </w:r>
      <w:proofErr w:type="spellEnd"/>
      <w:r w:rsidRPr="001337E1">
        <w:rPr>
          <w:rFonts w:ascii="Times New Roman" w:eastAsia="Times New Roman" w:hAnsi="Times New Roman" w:cs="Times New Roman"/>
          <w:color w:val="000000"/>
          <w:sz w:val="14"/>
          <w:szCs w:val="27"/>
        </w:rPr>
        <w:t>, in F. W. Harrison and W. J. A (ed.), </w:t>
      </w:r>
      <w:r w:rsidRPr="001337E1">
        <w:rPr>
          <w:rFonts w:ascii="Times New Roman" w:eastAsia="Times New Roman" w:hAnsi="Times New Roman" w:cs="Times New Roman"/>
          <w:color w:val="000000"/>
          <w:sz w:val="14"/>
          <w:szCs w:val="27"/>
          <w:u w:val="single"/>
        </w:rPr>
        <w:t xml:space="preserve">Microscopic Anatomy of Invertebrates, Vol. 2. </w:t>
      </w:r>
      <w:proofErr w:type="spellStart"/>
      <w:r w:rsidRPr="001337E1">
        <w:rPr>
          <w:rFonts w:ascii="Times New Roman" w:eastAsia="Times New Roman" w:hAnsi="Times New Roman" w:cs="Times New Roman"/>
          <w:color w:val="000000"/>
          <w:sz w:val="14"/>
          <w:szCs w:val="27"/>
          <w:u w:val="single"/>
        </w:rPr>
        <w:t>Placozoa</w:t>
      </w:r>
      <w:proofErr w:type="spellEnd"/>
      <w:r w:rsidRPr="001337E1">
        <w:rPr>
          <w:rFonts w:ascii="Times New Roman" w:eastAsia="Times New Roman" w:hAnsi="Times New Roman" w:cs="Times New Roman"/>
          <w:color w:val="000000"/>
          <w:sz w:val="14"/>
          <w:szCs w:val="27"/>
          <w:u w:val="single"/>
        </w:rPr>
        <w:t xml:space="preserve">, </w:t>
      </w:r>
      <w:proofErr w:type="spellStart"/>
      <w:r w:rsidRPr="001337E1">
        <w:rPr>
          <w:rFonts w:ascii="Times New Roman" w:eastAsia="Times New Roman" w:hAnsi="Times New Roman" w:cs="Times New Roman"/>
          <w:color w:val="000000"/>
          <w:sz w:val="14"/>
          <w:szCs w:val="27"/>
          <w:u w:val="single"/>
        </w:rPr>
        <w:t>Porifera</w:t>
      </w:r>
      <w:proofErr w:type="spellEnd"/>
      <w:r w:rsidRPr="001337E1">
        <w:rPr>
          <w:rFonts w:ascii="Times New Roman" w:eastAsia="Times New Roman" w:hAnsi="Times New Roman" w:cs="Times New Roman"/>
          <w:color w:val="000000"/>
          <w:sz w:val="14"/>
          <w:szCs w:val="27"/>
          <w:u w:val="single"/>
        </w:rPr>
        <w:t xml:space="preserve">, </w:t>
      </w:r>
      <w:proofErr w:type="spellStart"/>
      <w:r w:rsidRPr="001337E1">
        <w:rPr>
          <w:rFonts w:ascii="Times New Roman" w:eastAsia="Times New Roman" w:hAnsi="Times New Roman" w:cs="Times New Roman"/>
          <w:color w:val="000000"/>
          <w:sz w:val="14"/>
          <w:szCs w:val="27"/>
          <w:u w:val="single"/>
        </w:rPr>
        <w:t>Cnidaria</w:t>
      </w:r>
      <w:proofErr w:type="spellEnd"/>
      <w:r w:rsidRPr="001337E1">
        <w:rPr>
          <w:rFonts w:ascii="Times New Roman" w:eastAsia="Times New Roman" w:hAnsi="Times New Roman" w:cs="Times New Roman"/>
          <w:color w:val="000000"/>
          <w:sz w:val="14"/>
          <w:szCs w:val="27"/>
          <w:u w:val="single"/>
        </w:rPr>
        <w:t xml:space="preserve">, and </w:t>
      </w:r>
      <w:proofErr w:type="spellStart"/>
      <w:r w:rsidRPr="001337E1">
        <w:rPr>
          <w:rFonts w:ascii="Times New Roman" w:eastAsia="Times New Roman" w:hAnsi="Times New Roman" w:cs="Times New Roman"/>
          <w:color w:val="000000"/>
          <w:sz w:val="14"/>
          <w:szCs w:val="27"/>
          <w:u w:val="single"/>
        </w:rPr>
        <w:t>Ctenophora</w:t>
      </w:r>
      <w:proofErr w:type="spellEnd"/>
      <w:r w:rsidRPr="001337E1">
        <w:rPr>
          <w:rFonts w:ascii="Times New Roman" w:eastAsia="Times New Roman" w:hAnsi="Times New Roman" w:cs="Times New Roman"/>
          <w:color w:val="000000"/>
          <w:sz w:val="14"/>
          <w:szCs w:val="27"/>
        </w:rPr>
        <w:t> (New York: Wiley-</w:t>
      </w:r>
      <w:proofErr w:type="spellStart"/>
      <w:r w:rsidRPr="001337E1">
        <w:rPr>
          <w:rFonts w:ascii="Times New Roman" w:eastAsia="Times New Roman" w:hAnsi="Times New Roman" w:cs="Times New Roman"/>
          <w:color w:val="000000"/>
          <w:sz w:val="14"/>
          <w:szCs w:val="27"/>
        </w:rPr>
        <w:t>Liss</w:t>
      </w:r>
      <w:proofErr w:type="spellEnd"/>
      <w:r w:rsidRPr="001337E1">
        <w:rPr>
          <w:rFonts w:ascii="Times New Roman" w:eastAsia="Times New Roman" w:hAnsi="Times New Roman" w:cs="Times New Roman"/>
          <w:color w:val="000000"/>
          <w:sz w:val="14"/>
          <w:szCs w:val="27"/>
        </w:rPr>
        <w:t>), pp. 13-28.</w:t>
      </w:r>
    </w:p>
    <w:p w:rsidR="001337E1" w:rsidRPr="001337E1" w:rsidRDefault="001337E1" w:rsidP="001337E1">
      <w:pPr>
        <w:pStyle w:val="ListParagraph"/>
        <w:numPr>
          <w:ilvl w:val="0"/>
          <w:numId w:val="2"/>
        </w:numPr>
        <w:spacing w:after="0" w:line="240" w:lineRule="auto"/>
        <w:ind w:left="360"/>
        <w:rPr>
          <w:rFonts w:ascii="Times New Roman" w:eastAsia="Times New Roman" w:hAnsi="Times New Roman" w:cs="Times New Roman"/>
          <w:color w:val="000000"/>
          <w:sz w:val="14"/>
          <w:szCs w:val="27"/>
        </w:rPr>
      </w:pPr>
      <w:proofErr w:type="spellStart"/>
      <w:r w:rsidRPr="001337E1">
        <w:rPr>
          <w:rFonts w:ascii="Times New Roman" w:eastAsia="Times New Roman" w:hAnsi="Times New Roman" w:cs="Times New Roman"/>
          <w:color w:val="000000"/>
          <w:sz w:val="14"/>
          <w:szCs w:val="27"/>
        </w:rPr>
        <w:t>Pearse</w:t>
      </w:r>
      <w:proofErr w:type="spellEnd"/>
      <w:r w:rsidRPr="001337E1">
        <w:rPr>
          <w:rFonts w:ascii="Times New Roman" w:eastAsia="Times New Roman" w:hAnsi="Times New Roman" w:cs="Times New Roman"/>
          <w:color w:val="000000"/>
          <w:sz w:val="14"/>
          <w:szCs w:val="27"/>
        </w:rPr>
        <w:t>, V. B., 1989, Growth and behavior of </w:t>
      </w:r>
      <w:proofErr w:type="spellStart"/>
      <w:r w:rsidRPr="001337E1">
        <w:rPr>
          <w:rFonts w:ascii="Times New Roman" w:eastAsia="Times New Roman" w:hAnsi="Times New Roman" w:cs="Times New Roman"/>
          <w:i/>
          <w:iCs/>
          <w:color w:val="000000"/>
          <w:sz w:val="14"/>
          <w:szCs w:val="27"/>
        </w:rPr>
        <w:t>Trichoplax</w:t>
      </w:r>
      <w:proofErr w:type="spellEnd"/>
      <w:r w:rsidRPr="001337E1">
        <w:rPr>
          <w:rFonts w:ascii="Times New Roman" w:eastAsia="Times New Roman" w:hAnsi="Times New Roman" w:cs="Times New Roman"/>
          <w:i/>
          <w:iCs/>
          <w:color w:val="000000"/>
          <w:sz w:val="14"/>
          <w:szCs w:val="27"/>
        </w:rPr>
        <w:t xml:space="preserve"> </w:t>
      </w:r>
      <w:proofErr w:type="spellStart"/>
      <w:r w:rsidRPr="001337E1">
        <w:rPr>
          <w:rFonts w:ascii="Times New Roman" w:eastAsia="Times New Roman" w:hAnsi="Times New Roman" w:cs="Times New Roman"/>
          <w:i/>
          <w:iCs/>
          <w:color w:val="000000"/>
          <w:sz w:val="14"/>
          <w:szCs w:val="27"/>
        </w:rPr>
        <w:t>adhaerens</w:t>
      </w:r>
      <w:proofErr w:type="spellEnd"/>
      <w:r w:rsidRPr="001337E1">
        <w:rPr>
          <w:rFonts w:ascii="Times New Roman" w:eastAsia="Times New Roman" w:hAnsi="Times New Roman" w:cs="Times New Roman"/>
          <w:color w:val="000000"/>
          <w:sz w:val="14"/>
          <w:szCs w:val="27"/>
        </w:rPr>
        <w:t xml:space="preserve">: First record of the phylum </w:t>
      </w:r>
      <w:proofErr w:type="spellStart"/>
      <w:r w:rsidRPr="001337E1">
        <w:rPr>
          <w:rFonts w:ascii="Times New Roman" w:eastAsia="Times New Roman" w:hAnsi="Times New Roman" w:cs="Times New Roman"/>
          <w:color w:val="000000"/>
          <w:sz w:val="14"/>
          <w:szCs w:val="27"/>
        </w:rPr>
        <w:t>Placozoa</w:t>
      </w:r>
      <w:proofErr w:type="spellEnd"/>
      <w:r w:rsidRPr="001337E1">
        <w:rPr>
          <w:rFonts w:ascii="Times New Roman" w:eastAsia="Times New Roman" w:hAnsi="Times New Roman" w:cs="Times New Roman"/>
          <w:color w:val="000000"/>
          <w:sz w:val="14"/>
          <w:szCs w:val="27"/>
        </w:rPr>
        <w:t xml:space="preserve"> in Hawaii [USA], </w:t>
      </w:r>
      <w:r w:rsidRPr="001337E1">
        <w:rPr>
          <w:rFonts w:ascii="Times New Roman" w:eastAsia="Times New Roman" w:hAnsi="Times New Roman" w:cs="Times New Roman"/>
          <w:color w:val="000000"/>
          <w:sz w:val="14"/>
          <w:szCs w:val="27"/>
          <w:u w:val="single"/>
        </w:rPr>
        <w:t>Pacific Science</w:t>
      </w:r>
      <w:r w:rsidRPr="001337E1">
        <w:rPr>
          <w:rFonts w:ascii="Times New Roman" w:eastAsia="Times New Roman" w:hAnsi="Times New Roman" w:cs="Times New Roman"/>
          <w:color w:val="000000"/>
          <w:sz w:val="14"/>
          <w:szCs w:val="27"/>
        </w:rPr>
        <w:t>, 43, 117-121.</w:t>
      </w:r>
    </w:p>
    <w:p w:rsidR="001337E1" w:rsidRPr="001337E1" w:rsidRDefault="001337E1" w:rsidP="001337E1">
      <w:pPr>
        <w:pStyle w:val="ListParagraph"/>
        <w:numPr>
          <w:ilvl w:val="0"/>
          <w:numId w:val="2"/>
        </w:numPr>
        <w:spacing w:after="0" w:line="240" w:lineRule="auto"/>
        <w:ind w:left="360"/>
        <w:rPr>
          <w:rFonts w:ascii="Times New Roman" w:eastAsia="Times New Roman" w:hAnsi="Times New Roman" w:cs="Times New Roman"/>
          <w:color w:val="000000"/>
          <w:sz w:val="14"/>
          <w:szCs w:val="27"/>
        </w:rPr>
      </w:pPr>
      <w:proofErr w:type="spellStart"/>
      <w:r w:rsidRPr="001337E1">
        <w:rPr>
          <w:rFonts w:ascii="Times New Roman" w:eastAsia="Times New Roman" w:hAnsi="Times New Roman" w:cs="Times New Roman"/>
          <w:color w:val="000000"/>
          <w:sz w:val="14"/>
          <w:szCs w:val="27"/>
        </w:rPr>
        <w:t>Schuchert</w:t>
      </w:r>
      <w:proofErr w:type="spellEnd"/>
      <w:r w:rsidRPr="001337E1">
        <w:rPr>
          <w:rFonts w:ascii="Times New Roman" w:eastAsia="Times New Roman" w:hAnsi="Times New Roman" w:cs="Times New Roman"/>
          <w:color w:val="000000"/>
          <w:sz w:val="14"/>
          <w:szCs w:val="27"/>
        </w:rPr>
        <w:t>, P., 1993, </w:t>
      </w:r>
      <w:proofErr w:type="spellStart"/>
      <w:r w:rsidRPr="001337E1">
        <w:rPr>
          <w:rFonts w:ascii="Times New Roman" w:eastAsia="Times New Roman" w:hAnsi="Times New Roman" w:cs="Times New Roman"/>
          <w:i/>
          <w:iCs/>
          <w:color w:val="000000"/>
          <w:sz w:val="14"/>
          <w:szCs w:val="27"/>
        </w:rPr>
        <w:t>Trichoplax</w:t>
      </w:r>
      <w:proofErr w:type="spellEnd"/>
      <w:r w:rsidRPr="001337E1">
        <w:rPr>
          <w:rFonts w:ascii="Times New Roman" w:eastAsia="Times New Roman" w:hAnsi="Times New Roman" w:cs="Times New Roman"/>
          <w:i/>
          <w:iCs/>
          <w:color w:val="000000"/>
          <w:sz w:val="14"/>
          <w:szCs w:val="27"/>
        </w:rPr>
        <w:t xml:space="preserve"> </w:t>
      </w:r>
      <w:proofErr w:type="spellStart"/>
      <w:r w:rsidRPr="001337E1">
        <w:rPr>
          <w:rFonts w:ascii="Times New Roman" w:eastAsia="Times New Roman" w:hAnsi="Times New Roman" w:cs="Times New Roman"/>
          <w:i/>
          <w:iCs/>
          <w:color w:val="000000"/>
          <w:sz w:val="14"/>
          <w:szCs w:val="27"/>
        </w:rPr>
        <w:t>adhaerens</w:t>
      </w:r>
      <w:proofErr w:type="spellEnd"/>
      <w:r w:rsidRPr="001337E1">
        <w:rPr>
          <w:rFonts w:ascii="Times New Roman" w:eastAsia="Times New Roman" w:hAnsi="Times New Roman" w:cs="Times New Roman"/>
          <w:color w:val="000000"/>
          <w:sz w:val="14"/>
          <w:szCs w:val="27"/>
        </w:rPr>
        <w:t xml:space="preserve"> (Phylum </w:t>
      </w:r>
      <w:proofErr w:type="spellStart"/>
      <w:r w:rsidRPr="001337E1">
        <w:rPr>
          <w:rFonts w:ascii="Times New Roman" w:eastAsia="Times New Roman" w:hAnsi="Times New Roman" w:cs="Times New Roman"/>
          <w:color w:val="000000"/>
          <w:sz w:val="14"/>
          <w:szCs w:val="27"/>
        </w:rPr>
        <w:t>Placozoa</w:t>
      </w:r>
      <w:proofErr w:type="spellEnd"/>
      <w:r w:rsidRPr="001337E1">
        <w:rPr>
          <w:rFonts w:ascii="Times New Roman" w:eastAsia="Times New Roman" w:hAnsi="Times New Roman" w:cs="Times New Roman"/>
          <w:color w:val="000000"/>
          <w:sz w:val="14"/>
          <w:szCs w:val="27"/>
        </w:rPr>
        <w:t xml:space="preserve">) Has Cells That React with Against the Neuropeptide </w:t>
      </w:r>
      <w:proofErr w:type="spellStart"/>
      <w:proofErr w:type="gramStart"/>
      <w:r w:rsidRPr="001337E1">
        <w:rPr>
          <w:rFonts w:ascii="Times New Roman" w:eastAsia="Times New Roman" w:hAnsi="Times New Roman" w:cs="Times New Roman"/>
          <w:color w:val="000000"/>
          <w:sz w:val="14"/>
          <w:szCs w:val="27"/>
        </w:rPr>
        <w:t>Rf</w:t>
      </w:r>
      <w:proofErr w:type="spellEnd"/>
      <w:proofErr w:type="gramEnd"/>
      <w:r w:rsidRPr="001337E1">
        <w:rPr>
          <w:rFonts w:ascii="Times New Roman" w:eastAsia="Times New Roman" w:hAnsi="Times New Roman" w:cs="Times New Roman"/>
          <w:color w:val="000000"/>
          <w:sz w:val="14"/>
          <w:szCs w:val="27"/>
        </w:rPr>
        <w:t xml:space="preserve"> Amide, </w:t>
      </w:r>
      <w:proofErr w:type="spellStart"/>
      <w:r w:rsidRPr="001337E1">
        <w:rPr>
          <w:rFonts w:ascii="Times New Roman" w:eastAsia="Times New Roman" w:hAnsi="Times New Roman" w:cs="Times New Roman"/>
          <w:color w:val="000000"/>
          <w:sz w:val="14"/>
          <w:szCs w:val="27"/>
          <w:u w:val="single"/>
        </w:rPr>
        <w:t>Acta</w:t>
      </w:r>
      <w:proofErr w:type="spellEnd"/>
      <w:r w:rsidRPr="001337E1">
        <w:rPr>
          <w:rFonts w:ascii="Times New Roman" w:eastAsia="Times New Roman" w:hAnsi="Times New Roman" w:cs="Times New Roman"/>
          <w:color w:val="000000"/>
          <w:sz w:val="14"/>
          <w:szCs w:val="27"/>
          <w:u w:val="single"/>
        </w:rPr>
        <w:t xml:space="preserve"> </w:t>
      </w:r>
      <w:proofErr w:type="spellStart"/>
      <w:r w:rsidRPr="001337E1">
        <w:rPr>
          <w:rFonts w:ascii="Times New Roman" w:eastAsia="Times New Roman" w:hAnsi="Times New Roman" w:cs="Times New Roman"/>
          <w:color w:val="000000"/>
          <w:sz w:val="14"/>
          <w:szCs w:val="27"/>
          <w:u w:val="single"/>
        </w:rPr>
        <w:t>Zoologica</w:t>
      </w:r>
      <w:proofErr w:type="spellEnd"/>
      <w:r w:rsidRPr="001337E1">
        <w:rPr>
          <w:rFonts w:ascii="Times New Roman" w:eastAsia="Times New Roman" w:hAnsi="Times New Roman" w:cs="Times New Roman"/>
          <w:color w:val="000000"/>
          <w:sz w:val="14"/>
          <w:szCs w:val="27"/>
        </w:rPr>
        <w:t> (Copenhagen), 74, 115-117.</w:t>
      </w:r>
    </w:p>
    <w:p w:rsidR="00B05EC9" w:rsidRDefault="00B05EC9" w:rsidP="001337E1">
      <w:pPr>
        <w:spacing w:after="0"/>
      </w:pPr>
    </w:p>
    <w:sectPr w:rsidR="00B05EC9" w:rsidSect="00133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04C8"/>
    <w:multiLevelType w:val="multilevel"/>
    <w:tmpl w:val="53B0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E28A8"/>
    <w:multiLevelType w:val="hybridMultilevel"/>
    <w:tmpl w:val="F74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E1"/>
    <w:rsid w:val="001337E1"/>
    <w:rsid w:val="003463B9"/>
    <w:rsid w:val="00B0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61FA04-E7A3-407F-BEF9-173445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37E1"/>
  </w:style>
  <w:style w:type="character" w:styleId="Hyperlink">
    <w:name w:val="Hyperlink"/>
    <w:basedOn w:val="DefaultParagraphFont"/>
    <w:uiPriority w:val="99"/>
    <w:semiHidden/>
    <w:unhideWhenUsed/>
    <w:rsid w:val="001337E1"/>
    <w:rPr>
      <w:color w:val="0000FF"/>
      <w:u w:val="single"/>
    </w:rPr>
  </w:style>
  <w:style w:type="paragraph" w:styleId="NormalWeb">
    <w:name w:val="Normal (Web)"/>
    <w:basedOn w:val="Normal"/>
    <w:uiPriority w:val="99"/>
    <w:semiHidden/>
    <w:unhideWhenUsed/>
    <w:rsid w:val="001337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37E1"/>
    <w:pPr>
      <w:ind w:left="720"/>
      <w:contextualSpacing/>
    </w:pPr>
  </w:style>
  <w:style w:type="paragraph" w:styleId="BalloonText">
    <w:name w:val="Balloon Text"/>
    <w:basedOn w:val="Normal"/>
    <w:link w:val="BalloonTextChar"/>
    <w:uiPriority w:val="99"/>
    <w:semiHidden/>
    <w:unhideWhenUsed/>
    <w:rsid w:val="0034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3989">
      <w:bodyDiv w:val="1"/>
      <w:marLeft w:val="0"/>
      <w:marRight w:val="0"/>
      <w:marTop w:val="0"/>
      <w:marBottom w:val="0"/>
      <w:divBdr>
        <w:top w:val="none" w:sz="0" w:space="0" w:color="auto"/>
        <w:left w:val="none" w:sz="0" w:space="0" w:color="auto"/>
        <w:bottom w:val="none" w:sz="0" w:space="0" w:color="auto"/>
        <w:right w:val="none" w:sz="0" w:space="0" w:color="auto"/>
      </w:divBdr>
    </w:div>
    <w:div w:id="15654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arthropoda/uniramia/diptera.html"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ucmp.berkeley.edu/porifera/porifera.html" TargetMode="External"/><Relationship Id="rId12" Type="http://schemas.openxmlformats.org/officeDocument/2006/relationships/hyperlink" Target="http://www.ucmp.berkeley.edu/porifera/porife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cmp.berkeley.edu/greenalgae/greenalgae.html" TargetMode="External"/><Relationship Id="rId5" Type="http://schemas.openxmlformats.org/officeDocument/2006/relationships/hyperlink" Target="http://www.ucmp.berkeley.edu/phyla/phyla.html" TargetMode="External"/><Relationship Id="rId15" Type="http://schemas.openxmlformats.org/officeDocument/2006/relationships/theme" Target="theme/theme1.xml"/><Relationship Id="rId10" Type="http://schemas.openxmlformats.org/officeDocument/2006/relationships/hyperlink" Target="http://www.ucmp.berkeley.edu/chromista/chromista.html" TargetMode="External"/><Relationship Id="rId4" Type="http://schemas.openxmlformats.org/officeDocument/2006/relationships/webSettings" Target="webSettings.xml"/><Relationship Id="rId9" Type="http://schemas.openxmlformats.org/officeDocument/2006/relationships/hyperlink" Target="http://www.ucmp.berkeley.edu/mammal/mamma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Pedersen</dc:creator>
  <cp:keywords/>
  <dc:description/>
  <cp:lastModifiedBy>Tricia M. Pedersen</cp:lastModifiedBy>
  <cp:revision>2</cp:revision>
  <cp:lastPrinted>2016-10-12T11:50:00Z</cp:lastPrinted>
  <dcterms:created xsi:type="dcterms:W3CDTF">2016-10-12T11:51:00Z</dcterms:created>
  <dcterms:modified xsi:type="dcterms:W3CDTF">2016-10-12T11:51:00Z</dcterms:modified>
</cp:coreProperties>
</file>