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5CC1A" w14:textId="77777777" w:rsidR="00FA7F79" w:rsidRPr="00CC4824" w:rsidRDefault="00FA7F79" w:rsidP="00FA7F79">
      <w:pPr>
        <w:spacing w:after="0" w:line="240" w:lineRule="auto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BCF2BBB" wp14:editId="15CD73E9">
            <wp:simplePos x="0" y="0"/>
            <wp:positionH relativeFrom="column">
              <wp:posOffset>5613400</wp:posOffset>
            </wp:positionH>
            <wp:positionV relativeFrom="paragraph">
              <wp:posOffset>0</wp:posOffset>
            </wp:positionV>
            <wp:extent cx="8826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0978" y="21192"/>
                <wp:lineTo x="209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34" t="35573" r="20931" b="22266"/>
                    <a:stretch/>
                  </pic:blipFill>
                  <pic:spPr bwMode="auto">
                    <a:xfrm>
                      <a:off x="0" y="0"/>
                      <a:ext cx="88265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05E4765C" wp14:editId="289D4A31">
            <wp:simplePos x="0" y="0"/>
            <wp:positionH relativeFrom="column">
              <wp:posOffset>241300</wp:posOffset>
            </wp:positionH>
            <wp:positionV relativeFrom="paragraph">
              <wp:posOffset>0</wp:posOffset>
            </wp:positionV>
            <wp:extent cx="1041400" cy="1041400"/>
            <wp:effectExtent l="0" t="0" r="6350" b="635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emy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824">
        <w:rPr>
          <w:color w:val="FF0000"/>
        </w:rPr>
        <w:t>Paulding County High School</w:t>
      </w:r>
    </w:p>
    <w:p w14:paraId="5B53C4CE" w14:textId="77777777" w:rsidR="00FA7F79" w:rsidRPr="00CC4824" w:rsidRDefault="00FA7F79" w:rsidP="00FA7F79">
      <w:pPr>
        <w:spacing w:after="0" w:line="240" w:lineRule="auto"/>
        <w:jc w:val="center"/>
        <w:rPr>
          <w:color w:val="002060"/>
        </w:rPr>
      </w:pPr>
      <w:r w:rsidRPr="00CC4824">
        <w:rPr>
          <w:color w:val="002060"/>
        </w:rPr>
        <w:t>Academy of Science Research and Medicine</w:t>
      </w:r>
    </w:p>
    <w:p w14:paraId="37B1F7FD" w14:textId="77777777" w:rsidR="00FA7F79" w:rsidRDefault="00FA7F79" w:rsidP="00FA7F79">
      <w:pPr>
        <w:spacing w:after="0" w:line="240" w:lineRule="auto"/>
        <w:jc w:val="center"/>
      </w:pPr>
      <w:r w:rsidRPr="00E07B63">
        <w:t>STEM Certified Magnet Program</w:t>
      </w:r>
    </w:p>
    <w:p w14:paraId="418386FE" w14:textId="77777777" w:rsidR="00FA7F79" w:rsidRDefault="00FA7F79" w:rsidP="00FA7F79">
      <w:pPr>
        <w:spacing w:after="0" w:line="240" w:lineRule="auto"/>
        <w:jc w:val="center"/>
      </w:pPr>
    </w:p>
    <w:p w14:paraId="6DDE8F32" w14:textId="292A990A" w:rsidR="00FA7F79" w:rsidRDefault="00FA7F79" w:rsidP="00FA7F79">
      <w:pPr>
        <w:spacing w:after="0" w:line="240" w:lineRule="auto"/>
        <w:jc w:val="center"/>
        <w:rPr>
          <w:sz w:val="32"/>
          <w:szCs w:val="32"/>
        </w:rPr>
      </w:pPr>
      <w:r w:rsidRPr="00FA7F79">
        <w:rPr>
          <w:sz w:val="32"/>
          <w:szCs w:val="32"/>
        </w:rPr>
        <w:t>STEM JOURNAL – PPE PBL</w:t>
      </w:r>
    </w:p>
    <w:p w14:paraId="12FCDFEF" w14:textId="77777777" w:rsidR="009D20CF" w:rsidRDefault="009D20CF" w:rsidP="009D20CF"/>
    <w:p w14:paraId="7B62DB9A" w14:textId="1A8FA014" w:rsidR="009D20CF" w:rsidRPr="00D101B2" w:rsidRDefault="009D20CF" w:rsidP="009D20CF">
      <w:pPr>
        <w:jc w:val="center"/>
        <w:rPr>
          <w:b/>
          <w:bCs/>
          <w:sz w:val="32"/>
          <w:szCs w:val="32"/>
        </w:rPr>
      </w:pPr>
      <w:r w:rsidRPr="00D101B2">
        <w:rPr>
          <w:b/>
          <w:bCs/>
          <w:sz w:val="32"/>
          <w:szCs w:val="32"/>
        </w:rPr>
        <w:t>How do we ensure our lab station is clean before and after an experiment?</w:t>
      </w:r>
    </w:p>
    <w:p w14:paraId="623DE40E" w14:textId="77777777" w:rsidR="009D20CF" w:rsidRPr="00FA7F79" w:rsidRDefault="009D20CF" w:rsidP="00FA7F79">
      <w:pPr>
        <w:spacing w:after="0" w:line="240" w:lineRule="auto"/>
        <w:jc w:val="center"/>
        <w:rPr>
          <w:sz w:val="32"/>
          <w:szCs w:val="32"/>
        </w:rPr>
      </w:pPr>
    </w:p>
    <w:p w14:paraId="16CC2250" w14:textId="146EEB71" w:rsidR="008F5FC7" w:rsidRPr="00D101B2" w:rsidRDefault="008F5FC7">
      <w:pPr>
        <w:rPr>
          <w:b/>
          <w:bCs/>
        </w:rPr>
      </w:pPr>
      <w:r w:rsidRPr="00D101B2">
        <w:rPr>
          <w:b/>
          <w:bCs/>
        </w:rPr>
        <w:t>Day 1 –</w:t>
      </w:r>
      <w:r w:rsidR="00D101B2" w:rsidRPr="00D101B2">
        <w:rPr>
          <w:b/>
          <w:bCs/>
        </w:rPr>
        <w:t xml:space="preserve"> Intro </w:t>
      </w:r>
    </w:p>
    <w:p w14:paraId="2831103C" w14:textId="1710FA44" w:rsidR="00314887" w:rsidRDefault="00314887">
      <w:r w:rsidRPr="00314887">
        <w:t>Zoom with another Magnet class to discuss</w:t>
      </w:r>
    </w:p>
    <w:p w14:paraId="6F2E4953" w14:textId="07129A12" w:rsidR="00314887" w:rsidRDefault="00314887" w:rsidP="00314887">
      <w:pPr>
        <w:pStyle w:val="ListParagraph"/>
        <w:numPr>
          <w:ilvl w:val="0"/>
          <w:numId w:val="1"/>
        </w:numPr>
      </w:pPr>
      <w:r>
        <w:t>Discuss what is a PBL and what CER will look like at PCHS (see handout)</w:t>
      </w:r>
    </w:p>
    <w:p w14:paraId="6FAD6580" w14:textId="1D559C3F" w:rsidR="00314887" w:rsidRPr="00314887" w:rsidRDefault="00314887" w:rsidP="00314887">
      <w:r>
        <w:t>Start PPE PBL</w:t>
      </w:r>
    </w:p>
    <w:p w14:paraId="401F86BF" w14:textId="77777777" w:rsidR="00314887" w:rsidRDefault="00314887" w:rsidP="00314887">
      <w:pPr>
        <w:pStyle w:val="ListParagraph"/>
        <w:numPr>
          <w:ilvl w:val="0"/>
          <w:numId w:val="1"/>
        </w:numPr>
      </w:pPr>
      <w:r>
        <w:t>Model STEM Journal</w:t>
      </w:r>
    </w:p>
    <w:p w14:paraId="6049E512" w14:textId="35BAEF2C" w:rsidR="00450C4A" w:rsidRDefault="00450C4A" w:rsidP="00491839">
      <w:r>
        <w:t>Homework Day 1 –</w:t>
      </w:r>
    </w:p>
    <w:p w14:paraId="5E759EE1" w14:textId="77777777" w:rsidR="009D20CF" w:rsidRDefault="009D20CF" w:rsidP="009D20CF">
      <w:r>
        <w:t>History of Viruses and Pandemics Articles:</w:t>
      </w:r>
    </w:p>
    <w:p w14:paraId="615CF64D" w14:textId="43976201" w:rsidR="009D20CF" w:rsidRDefault="009D20CF" w:rsidP="009D20CF">
      <w:pPr>
        <w:ind w:firstLine="360"/>
      </w:pPr>
      <w:hyperlink r:id="rId7" w:history="1">
        <w:r w:rsidRPr="00077233">
          <w:rPr>
            <w:rStyle w:val="Hyperlink"/>
          </w:rPr>
          <w:t>https://www.livescience.com/worst-epidem</w:t>
        </w:r>
        <w:r w:rsidRPr="00077233">
          <w:rPr>
            <w:rStyle w:val="Hyperlink"/>
          </w:rPr>
          <w:t>i</w:t>
        </w:r>
        <w:r w:rsidRPr="00077233">
          <w:rPr>
            <w:rStyle w:val="Hyperlink"/>
          </w:rPr>
          <w:t>cs-and-pandemics-in-history.html</w:t>
        </w:r>
      </w:hyperlink>
    </w:p>
    <w:p w14:paraId="4661DCA3" w14:textId="6E3E26E8" w:rsidR="009D20CF" w:rsidRDefault="009D20CF" w:rsidP="009D20CF">
      <w:pPr>
        <w:ind w:firstLine="360"/>
      </w:pPr>
      <w:hyperlink r:id="rId8" w:history="1">
        <w:r w:rsidRPr="00077233">
          <w:rPr>
            <w:rStyle w:val="Hyperlink"/>
          </w:rPr>
          <w:t>https://www.livescience.com/56598-d</w:t>
        </w:r>
        <w:r w:rsidRPr="00077233">
          <w:rPr>
            <w:rStyle w:val="Hyperlink"/>
          </w:rPr>
          <w:t>e</w:t>
        </w:r>
        <w:r w:rsidRPr="00077233">
          <w:rPr>
            <w:rStyle w:val="Hyperlink"/>
          </w:rPr>
          <w:t>adliest-viruses-on-earth.html</w:t>
        </w:r>
      </w:hyperlink>
    </w:p>
    <w:p w14:paraId="5BA5453A" w14:textId="168ADDA7" w:rsidR="00450C4A" w:rsidRDefault="00450C4A" w:rsidP="00450C4A">
      <w:pPr>
        <w:ind w:firstLine="360"/>
      </w:pPr>
      <w:hyperlink r:id="rId9" w:history="1">
        <w:r w:rsidRPr="00077233">
          <w:rPr>
            <w:rStyle w:val="Hyperlink"/>
          </w:rPr>
          <w:t>https://www.ausmed.com/cp</w:t>
        </w:r>
        <w:r w:rsidRPr="00077233">
          <w:rPr>
            <w:rStyle w:val="Hyperlink"/>
          </w:rPr>
          <w:t>d</w:t>
        </w:r>
        <w:r w:rsidRPr="00077233">
          <w:rPr>
            <w:rStyle w:val="Hyperlink"/>
          </w:rPr>
          <w:t>/articles/donning-doffing-ppe</w:t>
        </w:r>
      </w:hyperlink>
    </w:p>
    <w:p w14:paraId="616786A5" w14:textId="77777777" w:rsidR="00450C4A" w:rsidRDefault="00450C4A" w:rsidP="009D20CF">
      <w:pPr>
        <w:ind w:firstLine="360"/>
      </w:pPr>
    </w:p>
    <w:p w14:paraId="481B130F" w14:textId="35C8B350" w:rsidR="00450C4A" w:rsidRPr="00D101B2" w:rsidRDefault="00450C4A" w:rsidP="00314887">
      <w:pPr>
        <w:rPr>
          <w:b/>
          <w:bCs/>
        </w:rPr>
      </w:pPr>
      <w:r w:rsidRPr="00D101B2">
        <w:rPr>
          <w:b/>
          <w:bCs/>
        </w:rPr>
        <w:t>Day 2 –</w:t>
      </w:r>
      <w:r w:rsidR="00D101B2">
        <w:rPr>
          <w:b/>
          <w:bCs/>
        </w:rPr>
        <w:t xml:space="preserve"> Brainstorm Discussion </w:t>
      </w:r>
    </w:p>
    <w:p w14:paraId="1D0F3B42" w14:textId="0E2FCD08" w:rsidR="00314887" w:rsidRDefault="00C9714F" w:rsidP="00314887">
      <w:r w:rsidRPr="00D101B2">
        <w:t>“</w:t>
      </w:r>
      <w:r w:rsidRPr="00D101B2">
        <w:rPr>
          <w:u w:val="single"/>
        </w:rPr>
        <w:t>A</w:t>
      </w:r>
      <w:r w:rsidRPr="00D101B2">
        <w:t xml:space="preserve">cademy” </w:t>
      </w:r>
      <w:r w:rsidR="00314887" w:rsidRPr="00D101B2">
        <w:t xml:space="preserve">Ask a question – </w:t>
      </w:r>
      <w:r w:rsidR="00314887">
        <w:t>How do we ensure our lab station is clean before and after an experiment?</w:t>
      </w:r>
    </w:p>
    <w:p w14:paraId="1A813602" w14:textId="08630AE7" w:rsidR="00314887" w:rsidRDefault="00314887" w:rsidP="00314887">
      <w:r>
        <w:t>Discuss</w:t>
      </w:r>
    </w:p>
    <w:p w14:paraId="6C612698" w14:textId="186D3658" w:rsidR="00314887" w:rsidRDefault="00314887" w:rsidP="00314887">
      <w:pPr>
        <w:pStyle w:val="ListParagraph"/>
        <w:numPr>
          <w:ilvl w:val="0"/>
          <w:numId w:val="1"/>
        </w:numPr>
      </w:pPr>
      <w:r>
        <w:t>Lab safety practices and procedures</w:t>
      </w:r>
      <w:r w:rsidR="009D20CF">
        <w:t xml:space="preserve"> (AP Bio students)</w:t>
      </w:r>
    </w:p>
    <w:p w14:paraId="10F232FE" w14:textId="1525018C" w:rsidR="00450C4A" w:rsidRDefault="00450C4A" w:rsidP="00450C4A">
      <w:pPr>
        <w:pStyle w:val="ListParagraph"/>
        <w:numPr>
          <w:ilvl w:val="1"/>
          <w:numId w:val="1"/>
        </w:numPr>
      </w:pPr>
      <w:hyperlink r:id="rId10" w:history="1">
        <w:r w:rsidRPr="00077233">
          <w:rPr>
            <w:rStyle w:val="Hyperlink"/>
          </w:rPr>
          <w:t>https://www.the-scientist.com/not</w:t>
        </w:r>
        <w:r w:rsidRPr="00077233">
          <w:rPr>
            <w:rStyle w:val="Hyperlink"/>
          </w:rPr>
          <w:t>e</w:t>
        </w:r>
        <w:r w:rsidRPr="00077233">
          <w:rPr>
            <w:rStyle w:val="Hyperlink"/>
          </w:rPr>
          <w:t>book/thirty-years-of-lab-safety-32758</w:t>
        </w:r>
      </w:hyperlink>
    </w:p>
    <w:p w14:paraId="7447E6D9" w14:textId="3017E551" w:rsidR="00450C4A" w:rsidRDefault="00450C4A" w:rsidP="00450C4A">
      <w:pPr>
        <w:pStyle w:val="ListParagraph"/>
        <w:numPr>
          <w:ilvl w:val="1"/>
          <w:numId w:val="1"/>
        </w:numPr>
      </w:pPr>
      <w:hyperlink r:id="rId11" w:history="1">
        <w:r w:rsidRPr="00077233">
          <w:rPr>
            <w:rStyle w:val="Hyperlink"/>
          </w:rPr>
          <w:t>https://www.bing.com/v</w:t>
        </w:r>
        <w:r w:rsidRPr="00077233">
          <w:rPr>
            <w:rStyle w:val="Hyperlink"/>
          </w:rPr>
          <w:t>i</w:t>
        </w:r>
        <w:r w:rsidRPr="00077233">
          <w:rPr>
            <w:rStyle w:val="Hyperlink"/>
          </w:rPr>
          <w:t>deos/search?q=lab+safety+cleanliness+articles&amp;&amp;view=detail&amp;mid=F142D910D2E4E3815B6CF142D910D2E4E3815B6C&amp;&amp;FORM=VRDGAR&amp;ru=%2Fvideos%2Fsearch%3Fq%3Dlab%2Bsafety%2Bcleanliness%2Barticles%26FORM%3DHDRSC4</w:t>
        </w:r>
      </w:hyperlink>
    </w:p>
    <w:p w14:paraId="30CA9501" w14:textId="77777777" w:rsidR="00450C4A" w:rsidRDefault="00450C4A" w:rsidP="00450C4A">
      <w:pPr>
        <w:pStyle w:val="ListParagraph"/>
        <w:ind w:left="1440"/>
      </w:pPr>
    </w:p>
    <w:p w14:paraId="66128A54" w14:textId="1E4FA87C" w:rsidR="00314887" w:rsidRDefault="00314887" w:rsidP="00314887">
      <w:pPr>
        <w:pStyle w:val="ListParagraph"/>
        <w:numPr>
          <w:ilvl w:val="0"/>
          <w:numId w:val="1"/>
        </w:numPr>
      </w:pPr>
      <w:r>
        <w:t>What does PPE mean</w:t>
      </w:r>
      <w:r w:rsidR="00D101B2">
        <w:t>?</w:t>
      </w:r>
    </w:p>
    <w:p w14:paraId="7051B51E" w14:textId="51AABE34" w:rsidR="00314887" w:rsidRDefault="00314887" w:rsidP="00314887">
      <w:pPr>
        <w:pStyle w:val="ListParagraph"/>
        <w:numPr>
          <w:ilvl w:val="0"/>
          <w:numId w:val="1"/>
        </w:numPr>
      </w:pPr>
      <w:r>
        <w:t>How can we define “clean”</w:t>
      </w:r>
      <w:r w:rsidR="00D101B2">
        <w:t>?</w:t>
      </w:r>
    </w:p>
    <w:p w14:paraId="1241D1A1" w14:textId="77777777" w:rsidR="00314887" w:rsidRDefault="00314887" w:rsidP="00F776DD">
      <w:r>
        <w:t>Procedure</w:t>
      </w:r>
    </w:p>
    <w:p w14:paraId="2485655A" w14:textId="44F8A795" w:rsidR="00F776DD" w:rsidRDefault="00F776DD" w:rsidP="00F776DD">
      <w:r>
        <w:t>You will be given a meter stick and glow in the dark spray that simulates microbes/uncleanliness.  The goal is to spray the microbes on the lab bench and then determine the best way to clean the lab bench.</w:t>
      </w:r>
    </w:p>
    <w:p w14:paraId="5D1D82F6" w14:textId="77777777" w:rsidR="00F776DD" w:rsidRDefault="00F776DD" w:rsidP="00F776DD">
      <w:pPr>
        <w:pStyle w:val="ListParagraph"/>
        <w:numPr>
          <w:ilvl w:val="0"/>
          <w:numId w:val="4"/>
        </w:numPr>
      </w:pPr>
      <w:r>
        <w:t>Brainstorm what you can use to clean the desk</w:t>
      </w:r>
    </w:p>
    <w:p w14:paraId="5035FE3E" w14:textId="77777777" w:rsidR="00F776DD" w:rsidRDefault="00F776DD" w:rsidP="00F776DD">
      <w:pPr>
        <w:pStyle w:val="ListParagraph"/>
        <w:numPr>
          <w:ilvl w:val="0"/>
          <w:numId w:val="4"/>
        </w:numPr>
      </w:pPr>
      <w:r>
        <w:t>How do you determine if the desk is clean comparing the start to the finish?</w:t>
      </w:r>
    </w:p>
    <w:p w14:paraId="4267796C" w14:textId="51CBB3D9" w:rsidR="00F776DD" w:rsidRDefault="00F776DD" w:rsidP="00F776DD">
      <w:pPr>
        <w:pStyle w:val="ListParagraph"/>
        <w:numPr>
          <w:ilvl w:val="0"/>
          <w:numId w:val="4"/>
        </w:numPr>
      </w:pPr>
      <w:r>
        <w:t xml:space="preserve">What can you measure and/or calculate? </w:t>
      </w:r>
    </w:p>
    <w:p w14:paraId="60B79D21" w14:textId="77777777" w:rsidR="00C9714F" w:rsidRDefault="00C9714F" w:rsidP="00C9714F">
      <w:pPr>
        <w:pStyle w:val="ListParagraph"/>
        <w:numPr>
          <w:ilvl w:val="0"/>
          <w:numId w:val="4"/>
        </w:numPr>
      </w:pPr>
      <w:r>
        <w:t>We will share ideas and data at the end of class.</w:t>
      </w:r>
    </w:p>
    <w:p w14:paraId="0EBF6CA5" w14:textId="77777777" w:rsidR="00C9714F" w:rsidRDefault="00C9714F" w:rsidP="00C9714F">
      <w:pPr>
        <w:pStyle w:val="ListParagraph"/>
      </w:pPr>
    </w:p>
    <w:p w14:paraId="61609EC8" w14:textId="5CF33E19" w:rsidR="00491839" w:rsidRPr="00D101B2" w:rsidRDefault="00491839" w:rsidP="00491839">
      <w:pPr>
        <w:rPr>
          <w:b/>
          <w:bCs/>
        </w:rPr>
      </w:pPr>
      <w:r w:rsidRPr="00D101B2">
        <w:rPr>
          <w:b/>
          <w:bCs/>
        </w:rPr>
        <w:t xml:space="preserve">Day </w:t>
      </w:r>
      <w:r w:rsidR="009D20CF" w:rsidRPr="00D101B2">
        <w:rPr>
          <w:b/>
          <w:bCs/>
        </w:rPr>
        <w:t>3</w:t>
      </w:r>
      <w:r w:rsidRPr="00D101B2">
        <w:rPr>
          <w:b/>
          <w:bCs/>
        </w:rPr>
        <w:t xml:space="preserve"> –</w:t>
      </w:r>
      <w:r w:rsidR="00D101B2">
        <w:rPr>
          <w:b/>
          <w:bCs/>
        </w:rPr>
        <w:t xml:space="preserve"> Conducting Experiment</w:t>
      </w:r>
    </w:p>
    <w:p w14:paraId="7546553B" w14:textId="3074F0DD" w:rsidR="00491839" w:rsidRDefault="00C9714F" w:rsidP="00491839">
      <w:r w:rsidRPr="00D101B2">
        <w:t>“</w:t>
      </w:r>
      <w:r w:rsidRPr="00D101B2">
        <w:rPr>
          <w:u w:val="single"/>
        </w:rPr>
        <w:t>R</w:t>
      </w:r>
      <w:r w:rsidRPr="00D101B2">
        <w:t xml:space="preserve">esearch” </w:t>
      </w:r>
      <w:r w:rsidR="00491839" w:rsidRPr="00D101B2">
        <w:t xml:space="preserve">Record all data and calculations </w:t>
      </w:r>
      <w:r w:rsidR="00491839">
        <w:t>– write your thought process in your STEM journal.</w:t>
      </w:r>
    </w:p>
    <w:p w14:paraId="71B487C7" w14:textId="29D45E95" w:rsidR="00491839" w:rsidRDefault="00491839" w:rsidP="00491839">
      <w:pPr>
        <w:pStyle w:val="ListParagraph"/>
        <w:numPr>
          <w:ilvl w:val="0"/>
          <w:numId w:val="2"/>
        </w:numPr>
      </w:pPr>
      <w:r>
        <w:t xml:space="preserve">Conduct your experiments.  In your STEM journal you should have drawings, measurements, data tables, </w:t>
      </w:r>
      <w:r w:rsidR="00E627F6">
        <w:t xml:space="preserve">and </w:t>
      </w:r>
      <w:r>
        <w:t>calculations.  Show all work.  This is the part that should be messy. YOU MUST WRITE AS YOU GO – IN YOUR JOURNAL!</w:t>
      </w:r>
    </w:p>
    <w:p w14:paraId="533D4D26" w14:textId="4EED58A6" w:rsidR="00C9714F" w:rsidRDefault="00C9714F" w:rsidP="00C9714F">
      <w:r>
        <w:t>Day 3 - Healthcare Extension</w:t>
      </w:r>
    </w:p>
    <w:p w14:paraId="34D1EBBB" w14:textId="07B01BE6" w:rsidR="00C9714F" w:rsidRDefault="00C9714F" w:rsidP="00C9714F">
      <w:r>
        <w:t>Conduct the same experiment during second period for handwashing.</w:t>
      </w:r>
    </w:p>
    <w:p w14:paraId="0A2B0C04" w14:textId="470D271A" w:rsidR="00C9714F" w:rsidRDefault="00C9714F" w:rsidP="00C9714F">
      <w:pPr>
        <w:pStyle w:val="ListParagraph"/>
        <w:numPr>
          <w:ilvl w:val="0"/>
          <w:numId w:val="2"/>
        </w:numPr>
      </w:pPr>
      <w:r>
        <w:t xml:space="preserve">This will also be in your STEM journal. </w:t>
      </w:r>
    </w:p>
    <w:p w14:paraId="0FB23FFB" w14:textId="77777777" w:rsidR="00D101B2" w:rsidRDefault="00D101B2" w:rsidP="00E627F6"/>
    <w:p w14:paraId="47953AD7" w14:textId="70FF5D7C" w:rsidR="00E627F6" w:rsidRPr="00D101B2" w:rsidRDefault="00E627F6" w:rsidP="00E627F6">
      <w:pPr>
        <w:rPr>
          <w:b/>
          <w:bCs/>
        </w:rPr>
      </w:pPr>
      <w:r w:rsidRPr="00D101B2">
        <w:rPr>
          <w:b/>
          <w:bCs/>
        </w:rPr>
        <w:t xml:space="preserve">Day </w:t>
      </w:r>
      <w:r w:rsidR="00C9714F" w:rsidRPr="00D101B2">
        <w:rPr>
          <w:b/>
          <w:bCs/>
        </w:rPr>
        <w:t>4</w:t>
      </w:r>
      <w:r w:rsidRPr="00D101B2">
        <w:rPr>
          <w:b/>
          <w:bCs/>
        </w:rPr>
        <w:t xml:space="preserve"> –</w:t>
      </w:r>
      <w:r w:rsidR="00C9714F" w:rsidRPr="00D101B2">
        <w:rPr>
          <w:b/>
          <w:bCs/>
        </w:rPr>
        <w:t xml:space="preserve"> Digital Learning Day</w:t>
      </w:r>
    </w:p>
    <w:p w14:paraId="71790237" w14:textId="53D5488D" w:rsidR="00E627F6" w:rsidRDefault="00E627F6" w:rsidP="00E627F6">
      <w:r>
        <w:t>Complete</w:t>
      </w:r>
      <w:r w:rsidR="00C9714F">
        <w:t xml:space="preserve"> the canvas assignment.</w:t>
      </w:r>
    </w:p>
    <w:p w14:paraId="384D368B" w14:textId="28473D45" w:rsidR="00C9714F" w:rsidRDefault="00C9714F" w:rsidP="00E627F6">
      <w:r>
        <w:t>In your STEM journal you will finish the PBL write-up.  See handout for details on claim and conclusions.</w:t>
      </w:r>
    </w:p>
    <w:p w14:paraId="0AB9675F" w14:textId="2A82BBBF" w:rsidR="00C9714F" w:rsidRDefault="00C9714F" w:rsidP="00C9714F">
      <w:pPr>
        <w:pStyle w:val="ListParagraph"/>
        <w:numPr>
          <w:ilvl w:val="0"/>
          <w:numId w:val="2"/>
        </w:numPr>
      </w:pPr>
      <w:r>
        <w:t>“</w:t>
      </w:r>
      <w:r w:rsidRPr="00D101B2">
        <w:rPr>
          <w:u w:val="single"/>
        </w:rPr>
        <w:t>S</w:t>
      </w:r>
      <w:r>
        <w:t>cience” State your claim.</w:t>
      </w:r>
    </w:p>
    <w:p w14:paraId="7469630E" w14:textId="5006576F" w:rsidR="00C9714F" w:rsidRDefault="00C9714F" w:rsidP="00C9714F">
      <w:pPr>
        <w:pStyle w:val="ListParagraph"/>
        <w:numPr>
          <w:ilvl w:val="0"/>
          <w:numId w:val="2"/>
        </w:numPr>
      </w:pPr>
      <w:r>
        <w:t>“</w:t>
      </w:r>
      <w:r w:rsidRPr="00D101B2">
        <w:rPr>
          <w:u w:val="single"/>
        </w:rPr>
        <w:t>M</w:t>
      </w:r>
      <w:r>
        <w:t>edicine” Make your conclusions and improvements.</w:t>
      </w:r>
    </w:p>
    <w:p w14:paraId="22BC5938" w14:textId="77777777" w:rsidR="00D101B2" w:rsidRDefault="00D101B2" w:rsidP="00C9714F"/>
    <w:p w14:paraId="1E550F39" w14:textId="7E4B1D9F" w:rsidR="00C9714F" w:rsidRPr="00D101B2" w:rsidRDefault="00C9714F" w:rsidP="00C9714F">
      <w:pPr>
        <w:rPr>
          <w:b/>
          <w:bCs/>
        </w:rPr>
      </w:pPr>
      <w:r w:rsidRPr="00D101B2">
        <w:rPr>
          <w:b/>
          <w:bCs/>
        </w:rPr>
        <w:t>Day 5 – Digital Learning Day</w:t>
      </w:r>
    </w:p>
    <w:p w14:paraId="602ACCE8" w14:textId="3148A6FA" w:rsidR="00C9714F" w:rsidRDefault="00C9714F" w:rsidP="00C9714F">
      <w:r>
        <w:t xml:space="preserve">Upload your PPE PBL on </w:t>
      </w:r>
      <w:r w:rsidR="00D101B2">
        <w:t>C</w:t>
      </w:r>
      <w:r>
        <w:t xml:space="preserve">anvas.  You will need to take </w:t>
      </w:r>
      <w:r w:rsidR="00D101B2">
        <w:t>pictures and upload a file.</w:t>
      </w:r>
    </w:p>
    <w:p w14:paraId="687E37DD" w14:textId="025CDAC0" w:rsidR="00491839" w:rsidRDefault="00D101B2" w:rsidP="00491839">
      <w:r>
        <w:t>*If in healthcare, upload your extension on Canvas as well.</w:t>
      </w:r>
    </w:p>
    <w:sectPr w:rsidR="00491839" w:rsidSect="00FA7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426E3"/>
    <w:multiLevelType w:val="hybridMultilevel"/>
    <w:tmpl w:val="13445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91868"/>
    <w:multiLevelType w:val="hybridMultilevel"/>
    <w:tmpl w:val="0B7E3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E2156"/>
    <w:multiLevelType w:val="hybridMultilevel"/>
    <w:tmpl w:val="1CEE6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A1D80"/>
    <w:multiLevelType w:val="hybridMultilevel"/>
    <w:tmpl w:val="D4CC2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79"/>
    <w:rsid w:val="00314887"/>
    <w:rsid w:val="00450C4A"/>
    <w:rsid w:val="00491839"/>
    <w:rsid w:val="00757AF7"/>
    <w:rsid w:val="008F5FC7"/>
    <w:rsid w:val="00910E2A"/>
    <w:rsid w:val="009D20CF"/>
    <w:rsid w:val="00C20499"/>
    <w:rsid w:val="00C9714F"/>
    <w:rsid w:val="00D101B2"/>
    <w:rsid w:val="00DC58F5"/>
    <w:rsid w:val="00E627F6"/>
    <w:rsid w:val="00F776DD"/>
    <w:rsid w:val="00FA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E1EFD"/>
  <w15:chartTrackingRefBased/>
  <w15:docId w15:val="{BFA9E41C-D360-4065-8BD5-4A7EDE70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F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7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7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48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science.com/56598-deadliest-viruses-on-earth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vescience.com/worst-epidemics-and-pandemics-in-history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bing.com/videos/search?q=lab+safety+cleanliness+articles&amp;&amp;view=detail&amp;mid=F142D910D2E4E3815B6CF142D910D2E4E3815B6C&amp;&amp;FORM=VRDGAR&amp;ru=%2Fvideos%2Fsearch%3Fq%3Dlab%2Bsafety%2Bcleanliness%2Barticles%26FORM%3DHDRSC4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the-scientist.com/notebook/thirty-years-of-lab-safety-327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smed.com/cpd/articles/donning-doffing-p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tricia.pedersen@gmail.com</dc:creator>
  <cp:keywords/>
  <dc:description/>
  <cp:lastModifiedBy>Tricia M. Pedersen</cp:lastModifiedBy>
  <cp:revision>4</cp:revision>
  <cp:lastPrinted>2020-07-29T16:32:00Z</cp:lastPrinted>
  <dcterms:created xsi:type="dcterms:W3CDTF">2020-06-10T13:38:00Z</dcterms:created>
  <dcterms:modified xsi:type="dcterms:W3CDTF">2020-07-29T17:41:00Z</dcterms:modified>
</cp:coreProperties>
</file>