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5260E" w14:textId="30D9B37D" w:rsidR="00D86EEE" w:rsidRDefault="006C76EA" w:rsidP="006C76EA">
      <w:pPr>
        <w:jc w:val="center"/>
        <w:rPr>
          <w:sz w:val="32"/>
          <w:szCs w:val="32"/>
        </w:rPr>
      </w:pPr>
      <w:r w:rsidRPr="006C76EA">
        <w:rPr>
          <w:sz w:val="32"/>
          <w:szCs w:val="32"/>
        </w:rPr>
        <w:t>Photosynthesis PBL</w:t>
      </w:r>
    </w:p>
    <w:p w14:paraId="2AC79FEC" w14:textId="44CA7066" w:rsidR="006C76EA" w:rsidRDefault="006C76EA" w:rsidP="006C76EA">
      <w:pPr>
        <w:rPr>
          <w:sz w:val="24"/>
          <w:szCs w:val="24"/>
        </w:rPr>
      </w:pPr>
      <w:r w:rsidRPr="006C76EA">
        <w:rPr>
          <w:sz w:val="24"/>
          <w:szCs w:val="24"/>
        </w:rPr>
        <w:t>Week of 9/27</w:t>
      </w:r>
      <w:r>
        <w:rPr>
          <w:sz w:val="24"/>
          <w:szCs w:val="24"/>
        </w:rPr>
        <w:t xml:space="preserve"> AP Biology and Honors </w:t>
      </w:r>
      <w:r w:rsidR="00467B40">
        <w:rPr>
          <w:sz w:val="24"/>
          <w:szCs w:val="24"/>
        </w:rPr>
        <w:t>Geometry</w:t>
      </w:r>
    </w:p>
    <w:p w14:paraId="1DA8CA43" w14:textId="70AF4D56" w:rsidR="00F724F3" w:rsidRPr="00F724F3" w:rsidRDefault="00F724F3" w:rsidP="00F724F3">
      <w:pPr>
        <w:spacing w:after="0"/>
        <w:rPr>
          <w:sz w:val="20"/>
          <w:szCs w:val="20"/>
        </w:rPr>
      </w:pPr>
      <w:r>
        <w:rPr>
          <w:sz w:val="20"/>
          <w:szCs w:val="20"/>
        </w:rPr>
        <w:t xml:space="preserve">AP Biology </w:t>
      </w:r>
      <w:r w:rsidRPr="00F724F3">
        <w:rPr>
          <w:sz w:val="20"/>
          <w:szCs w:val="20"/>
        </w:rPr>
        <w:t>3.5 Photosynthesis</w:t>
      </w:r>
    </w:p>
    <w:p w14:paraId="593520CA" w14:textId="77777777" w:rsidR="00F333DA" w:rsidRPr="00F724F3" w:rsidRDefault="001F2873" w:rsidP="00F724F3">
      <w:pPr>
        <w:spacing w:after="0"/>
        <w:rPr>
          <w:sz w:val="20"/>
          <w:szCs w:val="20"/>
        </w:rPr>
      </w:pPr>
      <w:r w:rsidRPr="00F724F3">
        <w:rPr>
          <w:sz w:val="20"/>
          <w:szCs w:val="20"/>
        </w:rPr>
        <w:t xml:space="preserve">Enduring Understanding – The highly complex organization of living systems requires constant input of energy and the exchange of macromolecules. </w:t>
      </w:r>
    </w:p>
    <w:p w14:paraId="3F0D98D7" w14:textId="0FD55644" w:rsidR="00F333DA" w:rsidRPr="00F724F3" w:rsidRDefault="00F333DA" w:rsidP="00F724F3">
      <w:pPr>
        <w:spacing w:after="0"/>
        <w:rPr>
          <w:sz w:val="20"/>
          <w:szCs w:val="20"/>
        </w:rPr>
      </w:pPr>
      <w:r w:rsidRPr="00F724F3">
        <w:rPr>
          <w:sz w:val="20"/>
          <w:szCs w:val="20"/>
        </w:rPr>
        <w:t>Organisms capture and store energy for use in biological processes— Photosynthesis captures energy from the sun and produces sugars</w:t>
      </w:r>
      <w:r w:rsidR="00F724F3">
        <w:rPr>
          <w:sz w:val="20"/>
          <w:szCs w:val="20"/>
        </w:rPr>
        <w:t>.</w:t>
      </w:r>
    </w:p>
    <w:p w14:paraId="405957FA" w14:textId="4AF2E595" w:rsidR="00F333DA" w:rsidRPr="00F724F3" w:rsidRDefault="00F333DA" w:rsidP="00F724F3">
      <w:pPr>
        <w:spacing w:after="0"/>
        <w:rPr>
          <w:sz w:val="20"/>
          <w:szCs w:val="20"/>
        </w:rPr>
      </w:pPr>
      <w:r w:rsidRPr="00F724F3">
        <w:rPr>
          <w:sz w:val="20"/>
          <w:szCs w:val="20"/>
        </w:rPr>
        <w:t>The light-dependent reactions of photosynthesis in eukaryotes involve a series of coordinated reaction pathways that capture energy present in light to yield ATP and NADPH, which power the production of organic molecules</w:t>
      </w:r>
    </w:p>
    <w:p w14:paraId="635E59B9" w14:textId="07ABE61B" w:rsidR="00F333DA" w:rsidRPr="00F724F3" w:rsidRDefault="00F333DA" w:rsidP="00F724F3">
      <w:pPr>
        <w:spacing w:after="0"/>
        <w:rPr>
          <w:sz w:val="20"/>
          <w:szCs w:val="20"/>
        </w:rPr>
      </w:pPr>
      <w:r w:rsidRPr="00F724F3">
        <w:rPr>
          <w:sz w:val="20"/>
          <w:szCs w:val="20"/>
        </w:rPr>
        <w:t>During photosynthesis, chlorophylls absorb energy from light, boosting electrons to a higher energy level in photosystems I and II.</w:t>
      </w:r>
    </w:p>
    <w:p w14:paraId="08F77D55" w14:textId="77777777" w:rsidR="00F724F3" w:rsidRPr="00F724F3" w:rsidRDefault="00F333DA" w:rsidP="00F724F3">
      <w:pPr>
        <w:spacing w:after="0"/>
        <w:rPr>
          <w:sz w:val="20"/>
          <w:szCs w:val="20"/>
        </w:rPr>
      </w:pPr>
      <w:r w:rsidRPr="00F724F3">
        <w:rPr>
          <w:sz w:val="20"/>
          <w:szCs w:val="20"/>
        </w:rPr>
        <w:t xml:space="preserve">Photosystems I and II are embedded in the internal membranes of chloroplasts and are connected by the transfer of higher energy electrons through an electron transport chain (ETC). </w:t>
      </w:r>
    </w:p>
    <w:p w14:paraId="0974B94E" w14:textId="77777777" w:rsidR="00F724F3" w:rsidRPr="00F724F3" w:rsidRDefault="00F333DA" w:rsidP="00F724F3">
      <w:pPr>
        <w:spacing w:after="0"/>
        <w:rPr>
          <w:sz w:val="20"/>
          <w:szCs w:val="20"/>
        </w:rPr>
      </w:pPr>
      <w:r w:rsidRPr="00F724F3">
        <w:rPr>
          <w:sz w:val="20"/>
          <w:szCs w:val="20"/>
        </w:rPr>
        <w:t xml:space="preserve">When electrons are transferred between molecules in a sequence of reactions as they pass through the ETC, an electrochemical gradient of protons (hydrogen ions) is established across the internal membrane. </w:t>
      </w:r>
    </w:p>
    <w:p w14:paraId="52F4B748" w14:textId="77777777" w:rsidR="00F724F3" w:rsidRDefault="00F333DA" w:rsidP="00F724F3">
      <w:pPr>
        <w:spacing w:after="0"/>
        <w:rPr>
          <w:sz w:val="20"/>
          <w:szCs w:val="20"/>
        </w:rPr>
      </w:pPr>
      <w:r w:rsidRPr="00F724F3">
        <w:rPr>
          <w:sz w:val="20"/>
          <w:szCs w:val="20"/>
        </w:rPr>
        <w:t xml:space="preserve">The formation of the proton gradient is linked to the synthesis of ATP from ADP and inorganic phosphate via ATP synthase. </w:t>
      </w:r>
    </w:p>
    <w:p w14:paraId="68A75DB1" w14:textId="3D512A29" w:rsidR="00F333DA" w:rsidRDefault="00F333DA" w:rsidP="00F724F3">
      <w:pPr>
        <w:spacing w:after="0"/>
        <w:rPr>
          <w:sz w:val="20"/>
          <w:szCs w:val="20"/>
        </w:rPr>
      </w:pPr>
      <w:r w:rsidRPr="00F724F3">
        <w:rPr>
          <w:sz w:val="20"/>
          <w:szCs w:val="20"/>
        </w:rPr>
        <w:t>The energy captured in the light reactions and transferred to ATP and NADPH powers the production of carbohydrates from carbon dioxide in the Calvin cycle, which occurs in the stroma of the chloroplast</w:t>
      </w:r>
      <w:r w:rsidR="00F724F3">
        <w:rPr>
          <w:sz w:val="20"/>
          <w:szCs w:val="20"/>
        </w:rPr>
        <w:t>.</w:t>
      </w:r>
    </w:p>
    <w:p w14:paraId="6DCB3BA3" w14:textId="28BBC6C4" w:rsidR="00104707" w:rsidRDefault="00104707" w:rsidP="00F724F3">
      <w:pPr>
        <w:spacing w:after="0"/>
        <w:rPr>
          <w:sz w:val="20"/>
          <w:szCs w:val="20"/>
        </w:rPr>
      </w:pPr>
    </w:p>
    <w:p w14:paraId="46C50C11" w14:textId="1060B828" w:rsidR="00104707" w:rsidRDefault="00104707" w:rsidP="00F724F3">
      <w:pPr>
        <w:spacing w:after="0"/>
        <w:rPr>
          <w:sz w:val="20"/>
          <w:szCs w:val="20"/>
        </w:rPr>
      </w:pPr>
      <w:r>
        <w:rPr>
          <w:sz w:val="20"/>
          <w:szCs w:val="20"/>
        </w:rPr>
        <w:t xml:space="preserve">Honors Geometry: </w:t>
      </w:r>
    </w:p>
    <w:p w14:paraId="56BBD5EE" w14:textId="4EC8DE01" w:rsidR="006C76EA" w:rsidRDefault="005D5C73" w:rsidP="006C76EA">
      <w:r>
        <w:t>MGSE9-12.G.GMD.3 Use volume formulas for cylinders, pyramids, cones, and spheres to solve problems.</w:t>
      </w:r>
    </w:p>
    <w:p w14:paraId="0AF9AED3" w14:textId="652F77B4" w:rsidR="009D5E24" w:rsidRDefault="009D5E24" w:rsidP="009D5E24">
      <w:pPr>
        <w:spacing w:after="0" w:line="240" w:lineRule="auto"/>
      </w:pPr>
      <w:r>
        <w:t xml:space="preserve">Mathematical Process Standards: </w:t>
      </w:r>
    </w:p>
    <w:p w14:paraId="69101545" w14:textId="3F02A1C0" w:rsidR="009D5E24" w:rsidRDefault="009D5E24" w:rsidP="009D5E24">
      <w:pPr>
        <w:spacing w:after="0" w:line="240" w:lineRule="auto"/>
      </w:pPr>
      <w:r>
        <w:t>Model With Mathematics</w:t>
      </w:r>
    </w:p>
    <w:p w14:paraId="6304110C" w14:textId="6A5F0704" w:rsidR="009D5E24" w:rsidRDefault="009D5E24" w:rsidP="009D5E24">
      <w:pPr>
        <w:spacing w:after="0" w:line="240" w:lineRule="auto"/>
      </w:pPr>
      <w:r>
        <w:t>Attend to Precision</w:t>
      </w:r>
    </w:p>
    <w:p w14:paraId="5A9D184A" w14:textId="77777777" w:rsidR="009D5E24" w:rsidRDefault="009D5E24" w:rsidP="009D5E24">
      <w:pPr>
        <w:spacing w:after="0" w:line="240" w:lineRule="auto"/>
        <w:rPr>
          <w:sz w:val="24"/>
          <w:szCs w:val="24"/>
        </w:rPr>
      </w:pPr>
    </w:p>
    <w:p w14:paraId="75074F06" w14:textId="4137BB11" w:rsidR="006C76EA" w:rsidRPr="006C76EA" w:rsidRDefault="006C76EA" w:rsidP="006C76EA">
      <w:pPr>
        <w:rPr>
          <w:b/>
          <w:bCs/>
          <w:sz w:val="24"/>
          <w:szCs w:val="24"/>
          <w:u w:val="single"/>
        </w:rPr>
      </w:pPr>
      <w:r w:rsidRPr="006C76EA">
        <w:rPr>
          <w:b/>
          <w:bCs/>
          <w:sz w:val="24"/>
          <w:szCs w:val="24"/>
          <w:u w:val="single"/>
        </w:rPr>
        <w:t xml:space="preserve">Ask </w:t>
      </w:r>
      <w:r w:rsidRPr="006C76EA">
        <w:rPr>
          <w:b/>
          <w:bCs/>
          <w:sz w:val="24"/>
          <w:szCs w:val="24"/>
        </w:rPr>
        <w:t>the question:</w:t>
      </w:r>
      <w:r w:rsidR="00467B40" w:rsidRPr="00467B40">
        <w:rPr>
          <w:rFonts w:ascii="Segoe UI" w:hAnsi="Segoe UI" w:cs="Segoe UI"/>
          <w:color w:val="000000"/>
          <w:spacing w:val="3"/>
        </w:rPr>
        <w:t xml:space="preserve"> </w:t>
      </w:r>
      <w:r w:rsidR="00467B40" w:rsidRPr="00467B40">
        <w:rPr>
          <w:b/>
          <w:bCs/>
          <w:sz w:val="24"/>
          <w:szCs w:val="24"/>
        </w:rPr>
        <w:t>How can we determine which factors have the greatest impact on the rate of photosynthesis and transpiration?</w:t>
      </w:r>
    </w:p>
    <w:p w14:paraId="2A2131FF" w14:textId="45797A0F" w:rsidR="006C76EA" w:rsidRPr="006C76EA" w:rsidRDefault="006C76EA" w:rsidP="006C76EA">
      <w:pPr>
        <w:rPr>
          <w:b/>
          <w:bCs/>
          <w:sz w:val="24"/>
          <w:szCs w:val="24"/>
          <w:u w:val="single"/>
        </w:rPr>
      </w:pPr>
      <w:r w:rsidRPr="006C76EA">
        <w:rPr>
          <w:b/>
          <w:bCs/>
          <w:sz w:val="24"/>
          <w:szCs w:val="24"/>
          <w:u w:val="single"/>
        </w:rPr>
        <w:t>Research:</w:t>
      </w:r>
    </w:p>
    <w:p w14:paraId="6DCEC47E" w14:textId="72937087" w:rsidR="00467B40" w:rsidRDefault="00467B40" w:rsidP="006C76EA">
      <w:pPr>
        <w:pStyle w:val="ListParagraph"/>
        <w:numPr>
          <w:ilvl w:val="0"/>
          <w:numId w:val="1"/>
        </w:numPr>
        <w:rPr>
          <w:sz w:val="24"/>
          <w:szCs w:val="24"/>
        </w:rPr>
      </w:pPr>
      <w:r>
        <w:rPr>
          <w:sz w:val="24"/>
          <w:szCs w:val="24"/>
        </w:rPr>
        <w:t xml:space="preserve">Part 1 – </w:t>
      </w:r>
      <w:r w:rsidR="00F724F3">
        <w:rPr>
          <w:sz w:val="24"/>
          <w:szCs w:val="24"/>
        </w:rPr>
        <w:t>P</w:t>
      </w:r>
      <w:r>
        <w:rPr>
          <w:sz w:val="24"/>
          <w:szCs w:val="24"/>
        </w:rPr>
        <w:t xml:space="preserve">igment chromatography and stomata microscopy </w:t>
      </w:r>
    </w:p>
    <w:p w14:paraId="604C7660" w14:textId="43D687A3" w:rsidR="006C76EA" w:rsidRDefault="006C76EA" w:rsidP="006C76EA">
      <w:pPr>
        <w:pStyle w:val="ListParagraph"/>
        <w:numPr>
          <w:ilvl w:val="0"/>
          <w:numId w:val="1"/>
        </w:numPr>
        <w:rPr>
          <w:sz w:val="24"/>
          <w:szCs w:val="24"/>
        </w:rPr>
      </w:pPr>
      <w:r>
        <w:rPr>
          <w:sz w:val="24"/>
          <w:szCs w:val="24"/>
        </w:rPr>
        <w:t xml:space="preserve">Part </w:t>
      </w:r>
      <w:r w:rsidR="00467B40">
        <w:rPr>
          <w:sz w:val="24"/>
          <w:szCs w:val="24"/>
        </w:rPr>
        <w:t>2</w:t>
      </w:r>
      <w:r>
        <w:rPr>
          <w:sz w:val="24"/>
          <w:szCs w:val="24"/>
        </w:rPr>
        <w:t xml:space="preserve"> – </w:t>
      </w:r>
      <w:r w:rsidR="00F724F3">
        <w:rPr>
          <w:sz w:val="24"/>
          <w:szCs w:val="24"/>
        </w:rPr>
        <w:t>F</w:t>
      </w:r>
      <w:r>
        <w:rPr>
          <w:sz w:val="24"/>
          <w:szCs w:val="24"/>
        </w:rPr>
        <w:t>loating spinach disks</w:t>
      </w:r>
    </w:p>
    <w:p w14:paraId="4267C01B" w14:textId="6BAF3934" w:rsidR="006C76EA" w:rsidRDefault="006C76EA" w:rsidP="006C76EA">
      <w:pPr>
        <w:pStyle w:val="ListParagraph"/>
        <w:numPr>
          <w:ilvl w:val="1"/>
          <w:numId w:val="1"/>
        </w:numPr>
        <w:rPr>
          <w:sz w:val="24"/>
          <w:szCs w:val="24"/>
        </w:rPr>
      </w:pPr>
      <w:r>
        <w:rPr>
          <w:sz w:val="24"/>
          <w:szCs w:val="24"/>
        </w:rPr>
        <w:t>Measure the disks</w:t>
      </w:r>
    </w:p>
    <w:p w14:paraId="3C326AD0" w14:textId="4C31B742" w:rsidR="006C76EA" w:rsidRDefault="006C76EA" w:rsidP="006C76EA">
      <w:pPr>
        <w:pStyle w:val="ListParagraph"/>
        <w:numPr>
          <w:ilvl w:val="1"/>
          <w:numId w:val="1"/>
        </w:numPr>
        <w:rPr>
          <w:sz w:val="24"/>
          <w:szCs w:val="24"/>
        </w:rPr>
      </w:pPr>
      <w:r>
        <w:rPr>
          <w:sz w:val="24"/>
          <w:szCs w:val="24"/>
        </w:rPr>
        <w:t>Define your variables</w:t>
      </w:r>
    </w:p>
    <w:p w14:paraId="0FE06A8E" w14:textId="149C11E8" w:rsidR="006C76EA" w:rsidRDefault="006C76EA" w:rsidP="006C76EA">
      <w:pPr>
        <w:pStyle w:val="ListParagraph"/>
        <w:numPr>
          <w:ilvl w:val="1"/>
          <w:numId w:val="1"/>
        </w:numPr>
        <w:rPr>
          <w:sz w:val="24"/>
          <w:szCs w:val="24"/>
        </w:rPr>
      </w:pPr>
      <w:r>
        <w:rPr>
          <w:sz w:val="24"/>
          <w:szCs w:val="24"/>
        </w:rPr>
        <w:t xml:space="preserve">Complete the control </w:t>
      </w:r>
    </w:p>
    <w:p w14:paraId="76A71D6D" w14:textId="3FDB7259" w:rsidR="006C76EA" w:rsidRDefault="006C76EA" w:rsidP="006C76EA">
      <w:pPr>
        <w:pStyle w:val="ListParagraph"/>
        <w:numPr>
          <w:ilvl w:val="1"/>
          <w:numId w:val="1"/>
        </w:numPr>
        <w:rPr>
          <w:sz w:val="24"/>
          <w:szCs w:val="24"/>
        </w:rPr>
      </w:pPr>
      <w:r>
        <w:rPr>
          <w:sz w:val="24"/>
          <w:szCs w:val="24"/>
        </w:rPr>
        <w:t>Complete the experimental group</w:t>
      </w:r>
    </w:p>
    <w:p w14:paraId="3B040C39" w14:textId="7407D6D7" w:rsidR="006C76EA" w:rsidRDefault="006C76EA" w:rsidP="006C76EA">
      <w:pPr>
        <w:pStyle w:val="ListParagraph"/>
        <w:numPr>
          <w:ilvl w:val="1"/>
          <w:numId w:val="1"/>
        </w:numPr>
        <w:rPr>
          <w:sz w:val="24"/>
          <w:szCs w:val="24"/>
        </w:rPr>
      </w:pPr>
      <w:r>
        <w:rPr>
          <w:sz w:val="24"/>
          <w:szCs w:val="24"/>
        </w:rPr>
        <w:t>Record data in tables</w:t>
      </w:r>
    </w:p>
    <w:p w14:paraId="6BC9E945" w14:textId="7A4226C8" w:rsidR="006C76EA" w:rsidRDefault="006C76EA" w:rsidP="006C76EA">
      <w:pPr>
        <w:pStyle w:val="ListParagraph"/>
        <w:numPr>
          <w:ilvl w:val="1"/>
          <w:numId w:val="1"/>
        </w:numPr>
        <w:rPr>
          <w:sz w:val="24"/>
          <w:szCs w:val="24"/>
        </w:rPr>
      </w:pPr>
      <w:r>
        <w:rPr>
          <w:sz w:val="24"/>
          <w:szCs w:val="24"/>
        </w:rPr>
        <w:t>Create graphs</w:t>
      </w:r>
    </w:p>
    <w:p w14:paraId="56D6CEF3" w14:textId="41E3541C" w:rsidR="006C76EA" w:rsidRDefault="006C76EA" w:rsidP="006C76EA">
      <w:pPr>
        <w:pStyle w:val="ListParagraph"/>
        <w:numPr>
          <w:ilvl w:val="1"/>
          <w:numId w:val="1"/>
        </w:numPr>
        <w:rPr>
          <w:sz w:val="24"/>
          <w:szCs w:val="24"/>
        </w:rPr>
      </w:pPr>
      <w:r>
        <w:rPr>
          <w:sz w:val="24"/>
          <w:szCs w:val="24"/>
        </w:rPr>
        <w:t>Add your data to the google sheets class data</w:t>
      </w:r>
    </w:p>
    <w:p w14:paraId="3551BA45" w14:textId="5E75524D" w:rsidR="006C76EA" w:rsidRDefault="006C76EA" w:rsidP="006C76EA">
      <w:pPr>
        <w:pStyle w:val="ListParagraph"/>
        <w:numPr>
          <w:ilvl w:val="0"/>
          <w:numId w:val="1"/>
        </w:numPr>
        <w:rPr>
          <w:sz w:val="24"/>
          <w:szCs w:val="24"/>
        </w:rPr>
      </w:pPr>
      <w:r>
        <w:rPr>
          <w:sz w:val="24"/>
          <w:szCs w:val="24"/>
        </w:rPr>
        <w:t xml:space="preserve">Part </w:t>
      </w:r>
      <w:r w:rsidR="00467B40">
        <w:rPr>
          <w:sz w:val="24"/>
          <w:szCs w:val="24"/>
        </w:rPr>
        <w:t>3</w:t>
      </w:r>
      <w:r>
        <w:rPr>
          <w:sz w:val="24"/>
          <w:szCs w:val="24"/>
        </w:rPr>
        <w:t xml:space="preserve"> – </w:t>
      </w:r>
      <w:r w:rsidR="00F724F3">
        <w:rPr>
          <w:sz w:val="24"/>
          <w:szCs w:val="24"/>
        </w:rPr>
        <w:t>T</w:t>
      </w:r>
      <w:r>
        <w:rPr>
          <w:sz w:val="24"/>
          <w:szCs w:val="24"/>
        </w:rPr>
        <w:t xml:space="preserve">ranspiration </w:t>
      </w:r>
    </w:p>
    <w:p w14:paraId="0B2E91CD" w14:textId="2A504B79" w:rsidR="006C76EA" w:rsidRDefault="006C76EA" w:rsidP="006C76EA">
      <w:pPr>
        <w:pStyle w:val="ListParagraph"/>
        <w:numPr>
          <w:ilvl w:val="1"/>
          <w:numId w:val="1"/>
        </w:numPr>
        <w:rPr>
          <w:sz w:val="24"/>
          <w:szCs w:val="24"/>
        </w:rPr>
      </w:pPr>
      <w:r>
        <w:rPr>
          <w:sz w:val="24"/>
          <w:szCs w:val="24"/>
        </w:rPr>
        <w:t>Measure the leaf</w:t>
      </w:r>
    </w:p>
    <w:p w14:paraId="656C3B65" w14:textId="07DF112A" w:rsidR="006C76EA" w:rsidRDefault="006C76EA" w:rsidP="006C76EA">
      <w:pPr>
        <w:pStyle w:val="ListParagraph"/>
        <w:numPr>
          <w:ilvl w:val="1"/>
          <w:numId w:val="1"/>
        </w:numPr>
        <w:rPr>
          <w:sz w:val="24"/>
          <w:szCs w:val="24"/>
        </w:rPr>
      </w:pPr>
      <w:r>
        <w:rPr>
          <w:sz w:val="24"/>
          <w:szCs w:val="24"/>
        </w:rPr>
        <w:t>Define your variables</w:t>
      </w:r>
    </w:p>
    <w:p w14:paraId="3527A187" w14:textId="02955D3C" w:rsidR="006C76EA" w:rsidRDefault="006C76EA" w:rsidP="006C76EA">
      <w:pPr>
        <w:pStyle w:val="ListParagraph"/>
        <w:numPr>
          <w:ilvl w:val="1"/>
          <w:numId w:val="1"/>
        </w:numPr>
        <w:rPr>
          <w:sz w:val="24"/>
          <w:szCs w:val="24"/>
        </w:rPr>
      </w:pPr>
      <w:r>
        <w:rPr>
          <w:sz w:val="24"/>
          <w:szCs w:val="24"/>
        </w:rPr>
        <w:t>Mrs. Cole/Mrs. Pedersen will complete the control</w:t>
      </w:r>
    </w:p>
    <w:p w14:paraId="37268450" w14:textId="688C8DE2" w:rsidR="006C76EA" w:rsidRDefault="006C76EA" w:rsidP="006C76EA">
      <w:pPr>
        <w:pStyle w:val="ListParagraph"/>
        <w:numPr>
          <w:ilvl w:val="1"/>
          <w:numId w:val="1"/>
        </w:numPr>
        <w:rPr>
          <w:sz w:val="24"/>
          <w:szCs w:val="24"/>
        </w:rPr>
      </w:pPr>
      <w:r>
        <w:rPr>
          <w:sz w:val="24"/>
          <w:szCs w:val="24"/>
        </w:rPr>
        <w:t>Complete the experimental group</w:t>
      </w:r>
    </w:p>
    <w:p w14:paraId="732C1833" w14:textId="59AB8D40" w:rsidR="006C76EA" w:rsidRDefault="006C76EA" w:rsidP="006C76EA">
      <w:pPr>
        <w:pStyle w:val="ListParagraph"/>
        <w:numPr>
          <w:ilvl w:val="1"/>
          <w:numId w:val="1"/>
        </w:numPr>
        <w:rPr>
          <w:sz w:val="24"/>
          <w:szCs w:val="24"/>
        </w:rPr>
      </w:pPr>
      <w:r>
        <w:rPr>
          <w:sz w:val="24"/>
          <w:szCs w:val="24"/>
        </w:rPr>
        <w:t xml:space="preserve">Record data in tables </w:t>
      </w:r>
    </w:p>
    <w:p w14:paraId="2556BE52" w14:textId="287EB77A" w:rsidR="006C76EA" w:rsidRDefault="006C76EA" w:rsidP="006C76EA">
      <w:pPr>
        <w:pStyle w:val="ListParagraph"/>
        <w:numPr>
          <w:ilvl w:val="1"/>
          <w:numId w:val="1"/>
        </w:numPr>
        <w:rPr>
          <w:sz w:val="24"/>
          <w:szCs w:val="24"/>
        </w:rPr>
      </w:pPr>
      <w:r>
        <w:rPr>
          <w:sz w:val="24"/>
          <w:szCs w:val="24"/>
        </w:rPr>
        <w:t>Create graphs</w:t>
      </w:r>
    </w:p>
    <w:p w14:paraId="2051930C" w14:textId="0CF5FB50" w:rsidR="006C76EA" w:rsidRDefault="006C76EA" w:rsidP="006C76EA">
      <w:pPr>
        <w:pStyle w:val="ListParagraph"/>
        <w:numPr>
          <w:ilvl w:val="1"/>
          <w:numId w:val="1"/>
        </w:numPr>
        <w:rPr>
          <w:sz w:val="24"/>
          <w:szCs w:val="24"/>
        </w:rPr>
      </w:pPr>
      <w:r>
        <w:rPr>
          <w:sz w:val="24"/>
          <w:szCs w:val="24"/>
        </w:rPr>
        <w:t>Add your data to the google sheets class data</w:t>
      </w:r>
    </w:p>
    <w:p w14:paraId="19ABB799" w14:textId="53F5278C" w:rsidR="006C76EA" w:rsidRDefault="006C76EA" w:rsidP="006C76EA">
      <w:pPr>
        <w:rPr>
          <w:sz w:val="24"/>
          <w:szCs w:val="24"/>
        </w:rPr>
      </w:pPr>
      <w:r w:rsidRPr="006C76EA">
        <w:rPr>
          <w:b/>
          <w:bCs/>
          <w:sz w:val="24"/>
          <w:szCs w:val="24"/>
          <w:u w:val="single"/>
        </w:rPr>
        <w:t>Make your claim:</w:t>
      </w:r>
      <w:r w:rsidRPr="006C76EA">
        <w:rPr>
          <w:sz w:val="24"/>
          <w:szCs w:val="24"/>
        </w:rPr>
        <w:t xml:space="preserve"> </w:t>
      </w:r>
      <w:r>
        <w:rPr>
          <w:sz w:val="24"/>
          <w:szCs w:val="24"/>
        </w:rPr>
        <w:t>after class analysis of all the data, make your claim based on the data.</w:t>
      </w:r>
    </w:p>
    <w:p w14:paraId="7EFAFA9A" w14:textId="7D6CD07D" w:rsidR="006C76EA" w:rsidRDefault="006C76EA" w:rsidP="006C76EA">
      <w:pPr>
        <w:rPr>
          <w:sz w:val="24"/>
          <w:szCs w:val="24"/>
        </w:rPr>
      </w:pPr>
    </w:p>
    <w:p w14:paraId="52875700" w14:textId="0BF8AE5D" w:rsidR="006C76EA" w:rsidRPr="006C76EA" w:rsidRDefault="006C76EA" w:rsidP="006C76EA">
      <w:pPr>
        <w:rPr>
          <w:sz w:val="24"/>
          <w:szCs w:val="24"/>
        </w:rPr>
      </w:pPr>
      <w:r w:rsidRPr="006C76EA">
        <w:rPr>
          <w:b/>
          <w:bCs/>
          <w:sz w:val="24"/>
          <w:szCs w:val="24"/>
          <w:u w:val="single"/>
        </w:rPr>
        <w:t>Summary:</w:t>
      </w:r>
      <w:r>
        <w:rPr>
          <w:sz w:val="24"/>
          <w:szCs w:val="24"/>
        </w:rPr>
        <w:t xml:space="preserve">  follow the rubric requirements</w:t>
      </w:r>
    </w:p>
    <w:p w14:paraId="05B94D5E" w14:textId="77777777" w:rsidR="006C76EA" w:rsidRDefault="006C76EA"/>
    <w:sectPr w:rsidR="006C76EA" w:rsidSect="00C828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95121"/>
    <w:multiLevelType w:val="hybridMultilevel"/>
    <w:tmpl w:val="452C1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6EA"/>
    <w:rsid w:val="00104707"/>
    <w:rsid w:val="001F2873"/>
    <w:rsid w:val="00467B40"/>
    <w:rsid w:val="005D5C73"/>
    <w:rsid w:val="006C76EA"/>
    <w:rsid w:val="00757AF7"/>
    <w:rsid w:val="00910E2A"/>
    <w:rsid w:val="009D5E24"/>
    <w:rsid w:val="00BA7879"/>
    <w:rsid w:val="00C828CA"/>
    <w:rsid w:val="00D23752"/>
    <w:rsid w:val="00F333DA"/>
    <w:rsid w:val="00F72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D4FE0"/>
  <w15:chartTrackingRefBased/>
  <w15:docId w15:val="{094B6CAF-817A-4DC1-81C5-5B94899E4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6EA"/>
    <w:pPr>
      <w:ind w:left="720"/>
      <w:contextualSpacing/>
    </w:pPr>
  </w:style>
  <w:style w:type="character" w:styleId="CommentReference">
    <w:name w:val="annotation reference"/>
    <w:basedOn w:val="DefaultParagraphFont"/>
    <w:uiPriority w:val="99"/>
    <w:semiHidden/>
    <w:unhideWhenUsed/>
    <w:rsid w:val="001F2873"/>
    <w:rPr>
      <w:sz w:val="16"/>
      <w:szCs w:val="16"/>
    </w:rPr>
  </w:style>
  <w:style w:type="paragraph" w:styleId="CommentText">
    <w:name w:val="annotation text"/>
    <w:basedOn w:val="Normal"/>
    <w:link w:val="CommentTextChar"/>
    <w:uiPriority w:val="99"/>
    <w:semiHidden/>
    <w:unhideWhenUsed/>
    <w:rsid w:val="001F2873"/>
    <w:pPr>
      <w:spacing w:line="240" w:lineRule="auto"/>
    </w:pPr>
    <w:rPr>
      <w:sz w:val="20"/>
      <w:szCs w:val="20"/>
    </w:rPr>
  </w:style>
  <w:style w:type="character" w:customStyle="1" w:styleId="CommentTextChar">
    <w:name w:val="Comment Text Char"/>
    <w:basedOn w:val="DefaultParagraphFont"/>
    <w:link w:val="CommentText"/>
    <w:uiPriority w:val="99"/>
    <w:semiHidden/>
    <w:rsid w:val="001F2873"/>
    <w:rPr>
      <w:sz w:val="20"/>
      <w:szCs w:val="20"/>
    </w:rPr>
  </w:style>
  <w:style w:type="paragraph" w:styleId="CommentSubject">
    <w:name w:val="annotation subject"/>
    <w:basedOn w:val="CommentText"/>
    <w:next w:val="CommentText"/>
    <w:link w:val="CommentSubjectChar"/>
    <w:uiPriority w:val="99"/>
    <w:semiHidden/>
    <w:unhideWhenUsed/>
    <w:rsid w:val="001F2873"/>
    <w:rPr>
      <w:b/>
      <w:bCs/>
    </w:rPr>
  </w:style>
  <w:style w:type="character" w:customStyle="1" w:styleId="CommentSubjectChar">
    <w:name w:val="Comment Subject Char"/>
    <w:basedOn w:val="CommentTextChar"/>
    <w:link w:val="CommentSubject"/>
    <w:uiPriority w:val="99"/>
    <w:semiHidden/>
    <w:rsid w:val="001F28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tricia.pedersen@gmail.com</dc:creator>
  <cp:keywords/>
  <dc:description/>
  <cp:lastModifiedBy>Tricia M. Pedersen</cp:lastModifiedBy>
  <cp:revision>2</cp:revision>
  <dcterms:created xsi:type="dcterms:W3CDTF">2021-12-06T13:41:00Z</dcterms:created>
  <dcterms:modified xsi:type="dcterms:W3CDTF">2021-12-06T13:41:00Z</dcterms:modified>
</cp:coreProperties>
</file>